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F92AA" w14:textId="77777777" w:rsidR="003D5088" w:rsidRDefault="00000000">
      <w:pPr>
        <w:pStyle w:val="ad"/>
        <w:spacing w:line="960" w:lineRule="exact"/>
        <w:jc w:val="center"/>
        <w:rPr>
          <w:rFonts w:ascii="微软雅黑" w:eastAsia="微软雅黑"/>
          <w:b/>
          <w:sz w:val="52"/>
          <w:szCs w:val="22"/>
          <w:lang w:eastAsia="zh-CN"/>
        </w:rPr>
      </w:pPr>
      <w:proofErr w:type="gramStart"/>
      <w:r>
        <w:rPr>
          <w:rFonts w:ascii="微软雅黑" w:eastAsia="微软雅黑" w:hint="eastAsia"/>
          <w:b/>
          <w:sz w:val="52"/>
          <w:szCs w:val="22"/>
          <w:lang w:eastAsia="zh-CN"/>
        </w:rPr>
        <w:t>福建福化古雷</w:t>
      </w:r>
      <w:proofErr w:type="gramEnd"/>
      <w:r>
        <w:rPr>
          <w:rFonts w:ascii="微软雅黑" w:eastAsia="微软雅黑" w:hint="eastAsia"/>
          <w:b/>
          <w:sz w:val="52"/>
          <w:szCs w:val="22"/>
          <w:lang w:eastAsia="zh-CN"/>
        </w:rPr>
        <w:t>石油化工有限公司</w:t>
      </w:r>
    </w:p>
    <w:p w14:paraId="2A8A6936" w14:textId="77777777" w:rsidR="003D5088" w:rsidRDefault="003D5088">
      <w:pPr>
        <w:ind w:left="169"/>
        <w:jc w:val="center"/>
        <w:rPr>
          <w:rFonts w:ascii="微软雅黑" w:eastAsia="微软雅黑"/>
          <w:b/>
          <w:sz w:val="36"/>
          <w:szCs w:val="36"/>
          <w:lang w:eastAsia="zh-CN"/>
        </w:rPr>
      </w:pPr>
    </w:p>
    <w:p w14:paraId="1AF31436" w14:textId="77777777" w:rsidR="003D5088" w:rsidRDefault="003D5088">
      <w:pPr>
        <w:rPr>
          <w:rFonts w:ascii="微软雅黑" w:eastAsia="微软雅黑"/>
          <w:b/>
          <w:sz w:val="36"/>
          <w:szCs w:val="36"/>
          <w:u w:val="single"/>
          <w:lang w:eastAsia="zh-CN"/>
        </w:rPr>
      </w:pPr>
    </w:p>
    <w:p w14:paraId="7A5B1C0D" w14:textId="77777777" w:rsidR="003D5088" w:rsidRDefault="003D5088">
      <w:pPr>
        <w:spacing w:line="360" w:lineRule="auto"/>
        <w:rPr>
          <w:rFonts w:ascii="微软雅黑" w:eastAsia="微软雅黑" w:hAnsi="微软雅黑"/>
          <w:b/>
          <w:sz w:val="44"/>
          <w:szCs w:val="44"/>
          <w:u w:val="single"/>
          <w:lang w:eastAsia="zh-CN"/>
        </w:rPr>
      </w:pPr>
    </w:p>
    <w:p w14:paraId="14502705" w14:textId="77777777" w:rsidR="003D5088" w:rsidRDefault="00000000">
      <w:pPr>
        <w:spacing w:line="360" w:lineRule="auto"/>
        <w:jc w:val="center"/>
        <w:rPr>
          <w:rFonts w:ascii="微软雅黑" w:eastAsia="微软雅黑"/>
          <w:b/>
          <w:sz w:val="48"/>
          <w:szCs w:val="48"/>
          <w:lang w:eastAsia="zh-CN"/>
        </w:rPr>
      </w:pPr>
      <w:r>
        <w:rPr>
          <w:rFonts w:ascii="微软雅黑" w:eastAsia="微软雅黑" w:hint="eastAsia"/>
          <w:b/>
          <w:sz w:val="48"/>
          <w:szCs w:val="48"/>
          <w:lang w:eastAsia="zh-CN"/>
        </w:rPr>
        <w:t>一套相机及配件</w:t>
      </w:r>
      <w:r>
        <w:rPr>
          <w:rFonts w:ascii="微软雅黑" w:eastAsia="微软雅黑"/>
          <w:b/>
          <w:sz w:val="48"/>
          <w:szCs w:val="48"/>
          <w:lang w:eastAsia="zh-CN"/>
        </w:rPr>
        <w:t>发包</w:t>
      </w:r>
      <w:r>
        <w:rPr>
          <w:rFonts w:ascii="微软雅黑" w:eastAsia="微软雅黑" w:hAnsi="微软雅黑" w:hint="eastAsia"/>
          <w:b/>
          <w:sz w:val="48"/>
          <w:szCs w:val="48"/>
          <w:lang w:eastAsia="zh-CN"/>
        </w:rPr>
        <w:t>比选文件</w:t>
      </w:r>
    </w:p>
    <w:p w14:paraId="61F5ADE0" w14:textId="77777777" w:rsidR="003D5088" w:rsidRDefault="003D5088">
      <w:pPr>
        <w:pStyle w:val="ad"/>
        <w:jc w:val="center"/>
        <w:rPr>
          <w:rFonts w:asciiTheme="minorEastAsia" w:eastAsiaTheme="minorEastAsia" w:hAnsiTheme="minorEastAsia"/>
          <w:b/>
          <w:u w:val="single"/>
          <w:lang w:eastAsia="zh-CN"/>
        </w:rPr>
      </w:pPr>
    </w:p>
    <w:p w14:paraId="291C5A05" w14:textId="77777777" w:rsidR="003D5088" w:rsidRDefault="003D5088">
      <w:pPr>
        <w:pStyle w:val="ad"/>
        <w:jc w:val="center"/>
        <w:rPr>
          <w:rFonts w:asciiTheme="minorEastAsia" w:eastAsiaTheme="minorEastAsia" w:hAnsiTheme="minorEastAsia"/>
          <w:b/>
          <w:u w:val="single"/>
          <w:lang w:eastAsia="zh-CN"/>
        </w:rPr>
      </w:pPr>
    </w:p>
    <w:p w14:paraId="3FB63E05" w14:textId="77777777" w:rsidR="003D5088" w:rsidRDefault="003D5088">
      <w:pPr>
        <w:pStyle w:val="ad"/>
        <w:jc w:val="center"/>
        <w:rPr>
          <w:rFonts w:asciiTheme="minorEastAsia" w:eastAsiaTheme="minorEastAsia" w:hAnsiTheme="minorEastAsia"/>
          <w:b/>
          <w:u w:val="single"/>
          <w:lang w:eastAsia="zh-CN"/>
        </w:rPr>
      </w:pPr>
    </w:p>
    <w:p w14:paraId="4D76153D" w14:textId="77777777" w:rsidR="003D5088" w:rsidRDefault="003D5088">
      <w:pPr>
        <w:pStyle w:val="ad"/>
        <w:jc w:val="center"/>
        <w:rPr>
          <w:rFonts w:asciiTheme="minorEastAsia" w:eastAsiaTheme="minorEastAsia" w:hAnsiTheme="minorEastAsia"/>
          <w:b/>
          <w:u w:val="single"/>
          <w:lang w:eastAsia="zh-CN"/>
        </w:rPr>
      </w:pPr>
    </w:p>
    <w:p w14:paraId="4619B3AE" w14:textId="77777777" w:rsidR="003D5088" w:rsidRDefault="003D5088">
      <w:pPr>
        <w:pStyle w:val="ad"/>
        <w:jc w:val="center"/>
        <w:rPr>
          <w:rFonts w:asciiTheme="minorEastAsia" w:eastAsiaTheme="minorEastAsia" w:hAnsiTheme="minorEastAsia"/>
          <w:b/>
          <w:u w:val="single"/>
          <w:lang w:eastAsia="zh-CN"/>
        </w:rPr>
      </w:pPr>
    </w:p>
    <w:p w14:paraId="630EF0FA" w14:textId="77777777" w:rsidR="003D5088" w:rsidRDefault="003D5088">
      <w:pPr>
        <w:pStyle w:val="ad"/>
        <w:jc w:val="center"/>
        <w:rPr>
          <w:rFonts w:asciiTheme="minorEastAsia" w:eastAsiaTheme="minorEastAsia" w:hAnsiTheme="minorEastAsia"/>
          <w:b/>
          <w:u w:val="single"/>
          <w:lang w:eastAsia="zh-CN"/>
        </w:rPr>
      </w:pPr>
    </w:p>
    <w:p w14:paraId="4F3F8DB2" w14:textId="77777777" w:rsidR="003D5088" w:rsidRDefault="003D5088">
      <w:pPr>
        <w:pStyle w:val="ad"/>
        <w:jc w:val="center"/>
        <w:rPr>
          <w:rFonts w:asciiTheme="minorEastAsia" w:eastAsiaTheme="minorEastAsia" w:hAnsiTheme="minorEastAsia"/>
          <w:b/>
          <w:u w:val="single"/>
          <w:lang w:eastAsia="zh-CN"/>
        </w:rPr>
      </w:pPr>
    </w:p>
    <w:p w14:paraId="542BCE90" w14:textId="77777777" w:rsidR="003D5088" w:rsidRDefault="003D5088">
      <w:pPr>
        <w:pStyle w:val="ad"/>
        <w:jc w:val="center"/>
        <w:rPr>
          <w:rFonts w:asciiTheme="minorEastAsia" w:eastAsiaTheme="minorEastAsia" w:hAnsiTheme="minorEastAsia"/>
          <w:b/>
          <w:u w:val="single"/>
          <w:lang w:eastAsia="zh-CN"/>
        </w:rPr>
      </w:pPr>
    </w:p>
    <w:p w14:paraId="2FA04F8B" w14:textId="77777777" w:rsidR="003D5088" w:rsidRDefault="00000000">
      <w:pPr>
        <w:pStyle w:val="13"/>
        <w:jc w:val="center"/>
        <w:rPr>
          <w:rFonts w:ascii="微软雅黑" w:eastAsia="微软雅黑" w:hAnsi="微软雅黑"/>
          <w:b/>
          <w:sz w:val="32"/>
          <w:szCs w:val="32"/>
        </w:rPr>
      </w:pPr>
      <w:r>
        <w:rPr>
          <w:rFonts w:ascii="微软雅黑" w:eastAsia="微软雅黑" w:hAnsi="微软雅黑" w:hint="eastAsia"/>
          <w:b/>
          <w:sz w:val="32"/>
          <w:szCs w:val="32"/>
        </w:rPr>
        <w:t>（项目编号：FHGL-PCSQ-202404046</w:t>
      </w:r>
      <w:r>
        <w:rPr>
          <w:rFonts w:ascii="微软雅黑" w:eastAsia="微软雅黑" w:hAnsi="微软雅黑" w:cs="宋体" w:hint="eastAsia"/>
          <w:b/>
          <w:sz w:val="32"/>
          <w:szCs w:val="32"/>
        </w:rPr>
        <w:t>）</w:t>
      </w:r>
    </w:p>
    <w:p w14:paraId="34184A2F" w14:textId="77777777" w:rsidR="003D5088" w:rsidRDefault="003D5088">
      <w:pPr>
        <w:widowControl/>
        <w:autoSpaceDE/>
        <w:autoSpaceDN/>
        <w:adjustRightInd w:val="0"/>
        <w:jc w:val="center"/>
        <w:rPr>
          <w:rFonts w:ascii="inherit" w:eastAsia="微软雅黑" w:hAnsi="inherit" w:hint="eastAsia"/>
          <w:color w:val="000000"/>
          <w:sz w:val="20"/>
          <w:szCs w:val="20"/>
          <w:lang w:eastAsia="zh-CN"/>
        </w:rPr>
      </w:pPr>
    </w:p>
    <w:p w14:paraId="22E2B9E1" w14:textId="77777777" w:rsidR="003D5088" w:rsidRDefault="003D5088">
      <w:pPr>
        <w:pStyle w:val="ad"/>
        <w:adjustRightInd w:val="0"/>
        <w:jc w:val="center"/>
        <w:rPr>
          <w:rFonts w:ascii="微软雅黑"/>
          <w:b/>
          <w:sz w:val="32"/>
          <w:szCs w:val="32"/>
          <w:lang w:eastAsia="zh-CN"/>
        </w:rPr>
      </w:pPr>
    </w:p>
    <w:p w14:paraId="6F01A72E" w14:textId="77777777" w:rsidR="003D5088" w:rsidRDefault="003D5088">
      <w:pPr>
        <w:pStyle w:val="ad"/>
        <w:adjustRightInd w:val="0"/>
        <w:jc w:val="center"/>
        <w:rPr>
          <w:rFonts w:ascii="微软雅黑"/>
          <w:b/>
          <w:sz w:val="32"/>
          <w:szCs w:val="32"/>
          <w:lang w:eastAsia="zh-CN"/>
        </w:rPr>
      </w:pPr>
    </w:p>
    <w:p w14:paraId="2D7783A0" w14:textId="77777777" w:rsidR="003D5088" w:rsidRDefault="003D5088">
      <w:pPr>
        <w:pStyle w:val="ad"/>
        <w:adjustRightInd w:val="0"/>
        <w:jc w:val="center"/>
        <w:rPr>
          <w:rFonts w:ascii="微软雅黑"/>
          <w:b/>
          <w:sz w:val="32"/>
          <w:szCs w:val="32"/>
          <w:lang w:eastAsia="zh-CN"/>
        </w:rPr>
      </w:pPr>
    </w:p>
    <w:p w14:paraId="5D016AF6" w14:textId="77777777" w:rsidR="003D5088" w:rsidRDefault="00000000">
      <w:pPr>
        <w:pStyle w:val="13"/>
        <w:jc w:val="center"/>
        <w:rPr>
          <w:rFonts w:ascii="微软雅黑" w:eastAsia="微软雅黑" w:hAnsi="微软雅黑"/>
          <w:b/>
          <w:sz w:val="28"/>
          <w:szCs w:val="28"/>
        </w:rPr>
      </w:pPr>
      <w:proofErr w:type="gramStart"/>
      <w:r>
        <w:rPr>
          <w:rFonts w:ascii="微软雅黑" w:eastAsia="微软雅黑" w:hAnsi="微软雅黑" w:hint="eastAsia"/>
          <w:b/>
          <w:sz w:val="28"/>
          <w:szCs w:val="28"/>
        </w:rPr>
        <w:t>福建</w:t>
      </w:r>
      <w:r>
        <w:rPr>
          <w:rFonts w:ascii="微软雅黑" w:eastAsia="微软雅黑" w:hAnsi="微软雅黑"/>
          <w:b/>
          <w:sz w:val="28"/>
          <w:szCs w:val="28"/>
        </w:rPr>
        <w:t>福</w:t>
      </w:r>
      <w:r>
        <w:rPr>
          <w:rFonts w:ascii="微软雅黑" w:eastAsia="微软雅黑" w:hAnsi="微软雅黑" w:hint="eastAsia"/>
          <w:b/>
          <w:sz w:val="28"/>
          <w:szCs w:val="28"/>
        </w:rPr>
        <w:t>化古雷</w:t>
      </w:r>
      <w:proofErr w:type="gramEnd"/>
      <w:r>
        <w:rPr>
          <w:rFonts w:ascii="微软雅黑" w:eastAsia="微软雅黑" w:hAnsi="微软雅黑"/>
          <w:b/>
          <w:sz w:val="28"/>
          <w:szCs w:val="28"/>
        </w:rPr>
        <w:t>石油化工有限公司</w:t>
      </w:r>
      <w:r>
        <w:rPr>
          <w:rFonts w:ascii="微软雅黑" w:eastAsia="微软雅黑" w:hAnsi="微软雅黑" w:hint="eastAsia"/>
          <w:b/>
          <w:sz w:val="28"/>
          <w:szCs w:val="28"/>
        </w:rPr>
        <w:t>编制</w:t>
      </w:r>
    </w:p>
    <w:p w14:paraId="1A715768" w14:textId="7FBED339" w:rsidR="003D5088" w:rsidRDefault="00000000">
      <w:pPr>
        <w:adjustRightInd w:val="0"/>
        <w:spacing w:line="271" w:lineRule="auto"/>
        <w:jc w:val="center"/>
        <w:rPr>
          <w:rFonts w:ascii="微软雅黑" w:eastAsia="微软雅黑"/>
          <w:b/>
          <w:sz w:val="32"/>
          <w:lang w:eastAsia="zh-CN"/>
        </w:rPr>
      </w:pPr>
      <w:r>
        <w:rPr>
          <w:rFonts w:ascii="微软雅黑" w:eastAsia="微软雅黑" w:hint="eastAsia"/>
          <w:b/>
          <w:w w:val="95"/>
          <w:sz w:val="32"/>
          <w:lang w:eastAsia="zh-CN"/>
        </w:rPr>
        <w:t>二〇二四年</w:t>
      </w:r>
      <w:r w:rsidR="005254B3">
        <w:rPr>
          <w:rFonts w:ascii="微软雅黑" w:eastAsia="微软雅黑" w:hint="eastAsia"/>
          <w:b/>
          <w:w w:val="95"/>
          <w:sz w:val="32"/>
          <w:lang w:eastAsia="zh-CN"/>
        </w:rPr>
        <w:t>五</w:t>
      </w:r>
      <w:r>
        <w:rPr>
          <w:rFonts w:ascii="微软雅黑" w:eastAsia="微软雅黑" w:hint="eastAsia"/>
          <w:b/>
          <w:w w:val="95"/>
          <w:sz w:val="32"/>
          <w:lang w:eastAsia="zh-CN"/>
        </w:rPr>
        <w:t>月</w:t>
      </w:r>
    </w:p>
    <w:p w14:paraId="0932E3D0" w14:textId="77777777" w:rsidR="003D5088" w:rsidRDefault="003D5088">
      <w:pPr>
        <w:adjustRightInd w:val="0"/>
        <w:spacing w:line="271" w:lineRule="auto"/>
        <w:jc w:val="center"/>
        <w:rPr>
          <w:rFonts w:ascii="微软雅黑" w:eastAsia="微软雅黑"/>
          <w:sz w:val="32"/>
          <w:lang w:eastAsia="zh-CN"/>
        </w:rPr>
        <w:sectPr w:rsidR="003D5088" w:rsidSect="00BA4B66">
          <w:pgSz w:w="11910" w:h="16840"/>
          <w:pgMar w:top="1600" w:right="2129" w:bottom="280" w:left="1680" w:header="720" w:footer="720" w:gutter="0"/>
          <w:pgNumType w:fmt="numberInDash"/>
          <w:cols w:space="720"/>
        </w:sectPr>
      </w:pPr>
    </w:p>
    <w:p w14:paraId="005A4A6E" w14:textId="77777777" w:rsidR="003D5088" w:rsidRDefault="0000000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22E6035A" w14:textId="77777777" w:rsidR="003D5088" w:rsidRDefault="003D5088">
      <w:pPr>
        <w:pStyle w:val="ad"/>
        <w:rPr>
          <w:rFonts w:ascii="黑体"/>
          <w:sz w:val="20"/>
          <w:lang w:eastAsia="zh-CN"/>
        </w:rPr>
      </w:pPr>
    </w:p>
    <w:p w14:paraId="6D1B5FAC" w14:textId="77777777" w:rsidR="003D5088" w:rsidRDefault="003D5088">
      <w:pPr>
        <w:pStyle w:val="ad"/>
        <w:rPr>
          <w:rFonts w:ascii="黑体"/>
          <w:sz w:val="20"/>
          <w:lang w:eastAsia="zh-CN"/>
        </w:rPr>
      </w:pPr>
    </w:p>
    <w:p w14:paraId="4E3238C1" w14:textId="77777777" w:rsidR="003D5088" w:rsidRDefault="003D5088">
      <w:pPr>
        <w:pStyle w:val="ad"/>
        <w:spacing w:before="9" w:line="580" w:lineRule="exact"/>
        <w:rPr>
          <w:rFonts w:ascii="黑体"/>
          <w:lang w:eastAsia="zh-CN"/>
        </w:rPr>
      </w:pPr>
    </w:p>
    <w:p w14:paraId="77B813E9" w14:textId="77777777" w:rsidR="003D5088" w:rsidRDefault="00000000">
      <w:pPr>
        <w:tabs>
          <w:tab w:val="left" w:pos="709"/>
        </w:tabs>
        <w:spacing w:line="580" w:lineRule="exact"/>
        <w:ind w:firstLineChars="200" w:firstLine="480"/>
        <w:rPr>
          <w:sz w:val="24"/>
          <w:szCs w:val="24"/>
          <w:lang w:eastAsia="zh-CN"/>
        </w:rPr>
      </w:pPr>
      <w:r>
        <w:rPr>
          <w:sz w:val="24"/>
          <w:szCs w:val="24"/>
          <w:lang w:eastAsia="zh-CN"/>
        </w:rPr>
        <w:t>第一章</w:t>
      </w:r>
      <w:r>
        <w:rPr>
          <w:sz w:val="24"/>
          <w:szCs w:val="24"/>
          <w:lang w:eastAsia="zh-CN"/>
        </w:rPr>
        <w:tab/>
        <w:t>比选公告</w:t>
      </w:r>
    </w:p>
    <w:p w14:paraId="6BE0BCA4" w14:textId="77777777" w:rsidR="003D5088" w:rsidRDefault="00000000">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14:paraId="27B1C81B" w14:textId="77777777" w:rsidR="003D5088" w:rsidRDefault="00000000">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14:paraId="6A567645" w14:textId="77777777" w:rsidR="003D5088" w:rsidRDefault="00000000">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14:paraId="12041354" w14:textId="77777777" w:rsidR="003D5088" w:rsidRDefault="00000000">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14:paraId="41664453" w14:textId="77777777" w:rsidR="003D5088" w:rsidRDefault="00000000">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14:paraId="0B57F095" w14:textId="77777777" w:rsidR="003D5088" w:rsidRDefault="00000000">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14:paraId="47B54218" w14:textId="77777777" w:rsidR="003D5088" w:rsidRDefault="003D5088">
      <w:pPr>
        <w:tabs>
          <w:tab w:val="left" w:pos="709"/>
        </w:tabs>
        <w:spacing w:line="360" w:lineRule="auto"/>
        <w:ind w:firstLineChars="200" w:firstLine="480"/>
        <w:rPr>
          <w:sz w:val="24"/>
          <w:szCs w:val="24"/>
          <w:lang w:eastAsia="zh-CN"/>
        </w:rPr>
      </w:pPr>
    </w:p>
    <w:p w14:paraId="0FB574E1" w14:textId="77777777" w:rsidR="003D5088" w:rsidRDefault="003D5088">
      <w:pPr>
        <w:tabs>
          <w:tab w:val="left" w:pos="709"/>
        </w:tabs>
        <w:spacing w:line="360" w:lineRule="auto"/>
        <w:ind w:firstLineChars="200" w:firstLine="480"/>
        <w:rPr>
          <w:sz w:val="24"/>
          <w:szCs w:val="24"/>
          <w:lang w:eastAsia="zh-CN"/>
        </w:rPr>
      </w:pPr>
    </w:p>
    <w:p w14:paraId="3F518D44" w14:textId="77777777" w:rsidR="003D5088" w:rsidRDefault="0000000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14:paraId="36A54604" w14:textId="77777777" w:rsidR="003D5088" w:rsidRDefault="00000000">
      <w:pPr>
        <w:tabs>
          <w:tab w:val="left" w:pos="709"/>
        </w:tabs>
        <w:spacing w:line="360" w:lineRule="auto"/>
        <w:ind w:firstLineChars="200" w:firstLine="480"/>
        <w:rPr>
          <w:sz w:val="24"/>
          <w:szCs w:val="24"/>
          <w:lang w:eastAsia="zh-CN"/>
        </w:rPr>
      </w:pPr>
      <w:r>
        <w:rPr>
          <w:sz w:val="24"/>
          <w:szCs w:val="24"/>
          <w:lang w:eastAsia="zh-CN"/>
        </w:rPr>
        <w:t>附件二：参选文件（范本）</w:t>
      </w:r>
    </w:p>
    <w:p w14:paraId="7D7BD8E6" w14:textId="77777777" w:rsidR="003D5088" w:rsidRDefault="00000000">
      <w:pPr>
        <w:pStyle w:val="13"/>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附件三：商务报价函</w:t>
      </w:r>
    </w:p>
    <w:p w14:paraId="133CDA68" w14:textId="77777777" w:rsidR="003D5088" w:rsidRDefault="003D5088">
      <w:pPr>
        <w:pStyle w:val="13"/>
        <w:spacing w:line="360" w:lineRule="auto"/>
        <w:ind w:firstLineChars="200" w:firstLine="480"/>
        <w:rPr>
          <w:rFonts w:asciiTheme="minorEastAsia" w:eastAsiaTheme="minorEastAsia" w:hAnsiTheme="minorEastAsia"/>
          <w:color w:val="000000" w:themeColor="text1"/>
          <w:sz w:val="24"/>
          <w:szCs w:val="24"/>
        </w:rPr>
      </w:pPr>
    </w:p>
    <w:p w14:paraId="20937C29" w14:textId="77777777" w:rsidR="003D5088" w:rsidRDefault="003D5088">
      <w:pPr>
        <w:pStyle w:val="13"/>
        <w:spacing w:line="480" w:lineRule="exact"/>
        <w:sectPr w:rsidR="003D5088" w:rsidSect="00BA4B66">
          <w:footerReference w:type="default" r:id="rId8"/>
          <w:pgSz w:w="11910" w:h="16840"/>
          <w:pgMar w:top="1480" w:right="1340" w:bottom="740" w:left="1680" w:header="0" w:footer="551" w:gutter="0"/>
          <w:pgNumType w:fmt="numberInDash" w:start="1"/>
          <w:cols w:space="720"/>
        </w:sectPr>
      </w:pPr>
    </w:p>
    <w:p w14:paraId="550EE318" w14:textId="77777777" w:rsidR="003D5088" w:rsidRDefault="00000000">
      <w:pPr>
        <w:pStyle w:val="1"/>
        <w:tabs>
          <w:tab w:val="left" w:pos="4075"/>
        </w:tabs>
        <w:spacing w:afterLines="100" w:after="240" w:line="355" w:lineRule="exact"/>
        <w:ind w:left="0"/>
        <w:jc w:val="center"/>
        <w:rPr>
          <w:lang w:eastAsia="zh-CN"/>
        </w:rPr>
      </w:pPr>
      <w:r>
        <w:rPr>
          <w:rFonts w:hint="eastAsia"/>
          <w:lang w:eastAsia="zh-CN"/>
        </w:rPr>
        <w:lastRenderedPageBreak/>
        <w:t xml:space="preserve">第一章  </w:t>
      </w:r>
      <w:r>
        <w:rPr>
          <w:lang w:eastAsia="zh-CN"/>
        </w:rPr>
        <w:t>比选公告</w:t>
      </w:r>
    </w:p>
    <w:p w14:paraId="372B0462" w14:textId="77777777" w:rsidR="003D5088" w:rsidRDefault="00000000">
      <w:pPr>
        <w:adjustRightInd w:val="0"/>
        <w:snapToGrid w:val="0"/>
        <w:spacing w:line="360" w:lineRule="auto"/>
        <w:ind w:firstLineChars="200" w:firstLine="480"/>
        <w:jc w:val="both"/>
        <w:rPr>
          <w:rFonts w:asciiTheme="minorEastAsia" w:eastAsiaTheme="minorEastAsia" w:hAnsiTheme="minorEastAsia"/>
          <w:b/>
          <w:sz w:val="24"/>
          <w:szCs w:val="24"/>
          <w:u w:val="single"/>
          <w:lang w:eastAsia="zh-CN"/>
        </w:rPr>
      </w:pPr>
      <w:proofErr w:type="gramStart"/>
      <w:r>
        <w:rPr>
          <w:rFonts w:asciiTheme="minorEastAsia" w:eastAsiaTheme="minorEastAsia" w:hAnsiTheme="minorEastAsia" w:hint="eastAsia"/>
          <w:sz w:val="24"/>
          <w:szCs w:val="24"/>
          <w:lang w:eastAsia="zh-CN"/>
        </w:rPr>
        <w:t>福建福化古雷</w:t>
      </w:r>
      <w:proofErr w:type="gramEnd"/>
      <w:r>
        <w:rPr>
          <w:rFonts w:asciiTheme="minorEastAsia" w:eastAsiaTheme="minorEastAsia" w:hAnsiTheme="minorEastAsia" w:hint="eastAsia"/>
          <w:sz w:val="24"/>
          <w:szCs w:val="24"/>
          <w:lang w:eastAsia="zh-CN"/>
        </w:rPr>
        <w:t>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“一套相机及配件发包</w:t>
      </w:r>
      <w:r>
        <w:rPr>
          <w:rFonts w:asciiTheme="minorEastAsia" w:eastAsiaTheme="minorEastAsia" w:hAnsiTheme="minorEastAsia" w:hint="eastAsia"/>
          <w:bCs/>
          <w:sz w:val="24"/>
          <w:szCs w:val="24"/>
          <w:lang w:eastAsia="zh-CN"/>
        </w:rPr>
        <w:t>，项</w:t>
      </w:r>
      <w:r>
        <w:rPr>
          <w:rFonts w:asciiTheme="minorEastAsia" w:eastAsiaTheme="minorEastAsia" w:hAnsiTheme="minorEastAsia" w:hint="eastAsia"/>
          <w:sz w:val="24"/>
          <w:szCs w:val="24"/>
          <w:lang w:eastAsia="zh-CN"/>
        </w:rPr>
        <w:t>目编号：FHGL-PCSQ-202404046</w:t>
      </w:r>
      <w:r>
        <w:rPr>
          <w:rFonts w:asciiTheme="minorEastAsia" w:eastAsiaTheme="minorEastAsia" w:hAnsiTheme="minorEastAsia" w:hint="eastAsia"/>
          <w:bCs/>
          <w:color w:val="000000" w:themeColor="text1"/>
          <w:sz w:val="24"/>
          <w:szCs w:val="24"/>
          <w:shd w:val="clear" w:color="auto" w:fill="FFFFFF"/>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14:paraId="0853F653" w14:textId="77777777" w:rsidR="003D5088" w:rsidRDefault="00000000">
      <w:pPr>
        <w:pStyle w:val="13"/>
        <w:snapToGrid w:val="0"/>
        <w:spacing w:line="360" w:lineRule="auto"/>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一、项目概况</w:t>
      </w:r>
    </w:p>
    <w:p w14:paraId="181D9603" w14:textId="77777777" w:rsidR="003D5088" w:rsidRDefault="00000000">
      <w:pPr>
        <w:pStyle w:val="13"/>
        <w:snapToGrid w:val="0"/>
        <w:spacing w:line="360" w:lineRule="auto"/>
        <w:ind w:firstLineChars="200" w:firstLine="480"/>
        <w:rPr>
          <w:rFonts w:ascii="微软雅黑" w:eastAsia="微软雅黑"/>
          <w:bCs/>
          <w:sz w:val="48"/>
          <w:szCs w:val="48"/>
        </w:rPr>
      </w:pPr>
      <w:r>
        <w:rPr>
          <w:rFonts w:asciiTheme="minorEastAsia" w:eastAsiaTheme="minorEastAsia" w:hAnsiTheme="minorEastAsia" w:hint="eastAsia"/>
          <w:sz w:val="24"/>
          <w:szCs w:val="24"/>
        </w:rPr>
        <w:t>1.项目名称：一套相机及配件</w:t>
      </w:r>
      <w:r>
        <w:rPr>
          <w:rFonts w:asciiTheme="minorEastAsia" w:eastAsiaTheme="minorEastAsia" w:hAnsiTheme="minorEastAsia" w:hint="eastAsia"/>
          <w:bCs/>
          <w:sz w:val="24"/>
          <w:szCs w:val="24"/>
        </w:rPr>
        <w:t>。</w:t>
      </w:r>
    </w:p>
    <w:p w14:paraId="4210ABFC" w14:textId="77777777" w:rsidR="003D5088" w:rsidRDefault="00000000">
      <w:pPr>
        <w:pStyle w:val="13"/>
        <w:snapToGrid w:val="0"/>
        <w:spacing w:line="360" w:lineRule="auto"/>
        <w:ind w:firstLineChars="200" w:firstLine="48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2.比选控制价：RMB55,750.00元（含税价）。</w:t>
      </w:r>
    </w:p>
    <w:p w14:paraId="14A2B38C" w14:textId="77777777" w:rsidR="003D5088" w:rsidRDefault="00000000">
      <w:pPr>
        <w:pStyle w:val="13"/>
        <w:snapToGrid w:val="0"/>
        <w:spacing w:line="360" w:lineRule="auto"/>
        <w:ind w:firstLineChars="200" w:firstLine="48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3.比选项目简要说明：按固定总价采购发包，品牌为佳能（Canon），具体参数及采购数量详见比选文件。</w:t>
      </w:r>
    </w:p>
    <w:p w14:paraId="40CEC2E6" w14:textId="77777777" w:rsidR="003D5088" w:rsidRDefault="00000000">
      <w:pPr>
        <w:pStyle w:val="13"/>
        <w:snapToGrid w:val="0"/>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二、参选人资格要求</w:t>
      </w:r>
    </w:p>
    <w:p w14:paraId="5717BE81"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1.参选人必须具备有效的企业法人营业执照。</w:t>
      </w:r>
    </w:p>
    <w:p w14:paraId="44F4499B"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2.参选人需具备品牌方官方认证经销商资质。</w:t>
      </w:r>
    </w:p>
    <w:p w14:paraId="6AB8AAFA"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3.参选人</w:t>
      </w:r>
      <w:proofErr w:type="gramStart"/>
      <w:r>
        <w:rPr>
          <w:rFonts w:hint="eastAsia"/>
          <w:lang w:eastAsia="zh-CN"/>
        </w:rPr>
        <w:t>需没有</w:t>
      </w:r>
      <w:proofErr w:type="gramEnd"/>
      <w:r>
        <w:rPr>
          <w:rFonts w:hint="eastAsia"/>
          <w:lang w:eastAsia="zh-CN"/>
        </w:rPr>
        <w:t>失信黑名单记录（以最高院失信被执行人系统发布信息为准）。</w:t>
      </w:r>
    </w:p>
    <w:p w14:paraId="498439B2"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4.参选人需与比选人无诉讼纠纷。</w:t>
      </w:r>
    </w:p>
    <w:p w14:paraId="70A64BAF" w14:textId="77777777" w:rsidR="003D5088" w:rsidRDefault="00000000">
      <w:pPr>
        <w:pStyle w:val="13"/>
        <w:snapToGrid w:val="0"/>
        <w:spacing w:line="360" w:lineRule="auto"/>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三、获取比选文件</w:t>
      </w:r>
    </w:p>
    <w:p w14:paraId="36B2799A"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本项目比选文件详见公示附件，请有意向参选人自行下载并根据参选文件要求进行参选报价。</w:t>
      </w:r>
    </w:p>
    <w:p w14:paraId="77EFDAB0" w14:textId="77777777" w:rsidR="003D5088" w:rsidRDefault="00000000">
      <w:pPr>
        <w:pStyle w:val="afc"/>
        <w:adjustRightInd w:val="0"/>
        <w:snapToGrid w:val="0"/>
        <w:spacing w:before="0" w:beforeAutospacing="0" w:after="0" w:afterAutospacing="0" w:line="360" w:lineRule="auto"/>
        <w:ind w:firstLineChars="200" w:firstLine="482"/>
        <w:textAlignment w:val="baseline"/>
        <w:rPr>
          <w:rFonts w:asciiTheme="minorEastAsia" w:eastAsiaTheme="minorEastAsia" w:hAnsiTheme="minorEastAsia"/>
          <w:b/>
          <w:iCs/>
          <w:color w:val="333333"/>
        </w:rPr>
      </w:pPr>
      <w:r>
        <w:rPr>
          <w:rFonts w:asciiTheme="minorEastAsia" w:eastAsiaTheme="minorEastAsia" w:hAnsiTheme="minorEastAsia" w:hint="eastAsia"/>
          <w:b/>
          <w:iCs/>
          <w:color w:val="333333"/>
        </w:rPr>
        <w:t>四、参选文件递交要求时间、地点</w:t>
      </w:r>
    </w:p>
    <w:p w14:paraId="47A598A9"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1.参选文件递交地点：福建省漳州市漳浦县杜浔</w:t>
      </w:r>
      <w:proofErr w:type="gramStart"/>
      <w:r>
        <w:rPr>
          <w:rFonts w:hint="eastAsia"/>
          <w:lang w:eastAsia="zh-CN"/>
        </w:rPr>
        <w:t>镇杜昌路</w:t>
      </w:r>
      <w:proofErr w:type="gramEnd"/>
      <w:r>
        <w:rPr>
          <w:rFonts w:hint="eastAsia"/>
          <w:lang w:eastAsia="zh-CN"/>
        </w:rPr>
        <w:t>9号</w:t>
      </w:r>
      <w:proofErr w:type="gramStart"/>
      <w:r>
        <w:rPr>
          <w:rFonts w:hint="eastAsia"/>
          <w:lang w:eastAsia="zh-CN"/>
        </w:rPr>
        <w:t>福建福化古雷</w:t>
      </w:r>
      <w:proofErr w:type="gramEnd"/>
      <w:r>
        <w:rPr>
          <w:rFonts w:hint="eastAsia"/>
          <w:lang w:eastAsia="zh-CN"/>
        </w:rPr>
        <w:t>石油化工有限公司办公楼二楼，联系人：张女士。</w:t>
      </w:r>
    </w:p>
    <w:p w14:paraId="36DE55A6" w14:textId="4E2946D0" w:rsidR="003D5088" w:rsidRDefault="00000000">
      <w:pPr>
        <w:pStyle w:val="ad"/>
        <w:adjustRightInd w:val="0"/>
        <w:snapToGrid w:val="0"/>
        <w:spacing w:line="360" w:lineRule="auto"/>
        <w:ind w:firstLineChars="200" w:firstLine="480"/>
        <w:jc w:val="both"/>
        <w:rPr>
          <w:lang w:eastAsia="zh-CN"/>
        </w:rPr>
      </w:pPr>
      <w:r>
        <w:rPr>
          <w:rFonts w:hint="eastAsia"/>
          <w:lang w:eastAsia="zh-CN"/>
        </w:rPr>
        <w:t>2.递交截止时间：有意向参选人请于公示期间进行交流澄清，并于2024年</w:t>
      </w:r>
      <w:r w:rsidR="00C8546B">
        <w:rPr>
          <w:rFonts w:hint="eastAsia"/>
          <w:lang w:eastAsia="zh-CN"/>
        </w:rPr>
        <w:t>5</w:t>
      </w:r>
      <w:r>
        <w:rPr>
          <w:rFonts w:hint="eastAsia"/>
          <w:lang w:eastAsia="zh-CN"/>
        </w:rPr>
        <w:t>月</w:t>
      </w:r>
      <w:r w:rsidR="005254B3">
        <w:rPr>
          <w:rFonts w:hint="eastAsia"/>
          <w:lang w:eastAsia="zh-CN"/>
        </w:rPr>
        <w:t>25</w:t>
      </w:r>
      <w:r>
        <w:rPr>
          <w:rFonts w:hint="eastAsia"/>
          <w:lang w:eastAsia="zh-CN"/>
        </w:rPr>
        <w:t>日17时00分之前将参选文件纸质原件密封送达比选人指定地点。</w:t>
      </w:r>
    </w:p>
    <w:p w14:paraId="0A889B5F" w14:textId="77777777" w:rsidR="003D5088" w:rsidRDefault="00000000">
      <w:pPr>
        <w:pStyle w:val="afc"/>
        <w:adjustRightInd w:val="0"/>
        <w:snapToGrid w:val="0"/>
        <w:spacing w:before="0" w:beforeAutospacing="0" w:after="0" w:afterAutospacing="0" w:line="360" w:lineRule="auto"/>
        <w:ind w:firstLineChars="200" w:firstLine="482"/>
        <w:textAlignment w:val="baseline"/>
        <w:rPr>
          <w:rFonts w:asciiTheme="minorEastAsia" w:eastAsiaTheme="minorEastAsia" w:hAnsiTheme="minorEastAsia"/>
          <w:b/>
          <w:bCs/>
        </w:rPr>
      </w:pPr>
      <w:r>
        <w:rPr>
          <w:rFonts w:asciiTheme="minorEastAsia" w:eastAsiaTheme="minorEastAsia" w:hAnsiTheme="minorEastAsia" w:hint="eastAsia"/>
          <w:b/>
          <w:bCs/>
        </w:rPr>
        <w:t>五、联系方式</w:t>
      </w:r>
    </w:p>
    <w:p w14:paraId="35BD4BBA"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商务联系人：张女士 19959614706</w:t>
      </w:r>
    </w:p>
    <w:p w14:paraId="3A0EEB99"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技术联系人：陈先生 18698305006</w:t>
      </w:r>
    </w:p>
    <w:p w14:paraId="69711BEE"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纪检监察室电话：0596-6085750</w:t>
      </w:r>
    </w:p>
    <w:p w14:paraId="33496103"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联系地址：漳州市漳浦县杜浔</w:t>
      </w:r>
      <w:proofErr w:type="gramStart"/>
      <w:r>
        <w:rPr>
          <w:rFonts w:hint="eastAsia"/>
          <w:lang w:eastAsia="zh-CN"/>
        </w:rPr>
        <w:t>镇杜昌路</w:t>
      </w:r>
      <w:proofErr w:type="gramEnd"/>
      <w:r>
        <w:rPr>
          <w:rFonts w:hint="eastAsia"/>
          <w:lang w:eastAsia="zh-CN"/>
        </w:rPr>
        <w:t xml:space="preserve">9号   </w:t>
      </w:r>
      <w:proofErr w:type="gramStart"/>
      <w:r>
        <w:rPr>
          <w:rFonts w:hint="eastAsia"/>
          <w:lang w:eastAsia="zh-CN"/>
        </w:rPr>
        <w:t>邮</w:t>
      </w:r>
      <w:proofErr w:type="gramEnd"/>
      <w:r>
        <w:rPr>
          <w:rFonts w:hint="eastAsia"/>
          <w:lang w:eastAsia="zh-CN"/>
        </w:rPr>
        <w:t xml:space="preserve">    编：363216</w:t>
      </w:r>
    </w:p>
    <w:p w14:paraId="211B8AFB" w14:textId="77777777" w:rsidR="003D5088" w:rsidRDefault="00000000">
      <w:pPr>
        <w:rPr>
          <w:lang w:eastAsia="zh-CN"/>
        </w:rPr>
      </w:pPr>
      <w:r>
        <w:rPr>
          <w:lang w:eastAsia="zh-CN"/>
        </w:rPr>
        <w:br w:type="page"/>
      </w:r>
    </w:p>
    <w:p w14:paraId="38AF7F53" w14:textId="77777777" w:rsidR="003D5088" w:rsidRDefault="00000000">
      <w:pPr>
        <w:pStyle w:val="1"/>
        <w:tabs>
          <w:tab w:val="left" w:pos="4075"/>
        </w:tabs>
        <w:spacing w:afterLines="100" w:after="240" w:line="355" w:lineRule="exact"/>
        <w:ind w:left="0"/>
        <w:jc w:val="center"/>
        <w:rPr>
          <w:lang w:eastAsia="zh-CN"/>
        </w:rPr>
      </w:pPr>
      <w:r>
        <w:rPr>
          <w:lang w:eastAsia="zh-CN"/>
        </w:rPr>
        <w:lastRenderedPageBreak/>
        <w:t>第二章</w:t>
      </w:r>
      <w:r>
        <w:rPr>
          <w:rFonts w:hint="eastAsia"/>
          <w:lang w:eastAsia="zh-CN"/>
        </w:rPr>
        <w:t xml:space="preserve">  </w:t>
      </w:r>
      <w:r>
        <w:rPr>
          <w:lang w:eastAsia="zh-CN"/>
        </w:rPr>
        <w:t>比选须知</w:t>
      </w:r>
    </w:p>
    <w:p w14:paraId="3FB45936" w14:textId="77777777" w:rsidR="003D5088" w:rsidRDefault="00000000">
      <w:pPr>
        <w:adjustRightInd w:val="0"/>
        <w:snapToGrid w:val="0"/>
        <w:spacing w:line="360" w:lineRule="auto"/>
        <w:ind w:firstLineChars="200" w:firstLine="456"/>
        <w:jc w:val="both"/>
        <w:rPr>
          <w:b/>
          <w:sz w:val="24"/>
          <w:szCs w:val="24"/>
          <w:lang w:eastAsia="zh-CN"/>
        </w:rPr>
      </w:pPr>
      <w:r>
        <w:rPr>
          <w:b/>
          <w:w w:val="95"/>
          <w:sz w:val="24"/>
          <w:szCs w:val="24"/>
          <w:lang w:eastAsia="zh-CN"/>
        </w:rPr>
        <w:t>一、比选内容</w:t>
      </w:r>
    </w:p>
    <w:p w14:paraId="04CF4017"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1.</w:t>
      </w:r>
      <w:r>
        <w:rPr>
          <w:rFonts w:asciiTheme="minorEastAsia" w:eastAsiaTheme="minorEastAsia" w:hAnsiTheme="minorEastAsia" w:hint="eastAsia"/>
          <w:lang w:eastAsia="zh-CN"/>
        </w:rPr>
        <w:t>项目名称：一套相机及配件</w:t>
      </w:r>
      <w:r>
        <w:rPr>
          <w:rFonts w:asciiTheme="minorEastAsia" w:eastAsiaTheme="minorEastAsia" w:hAnsiTheme="minorEastAsia" w:hint="eastAsia"/>
          <w:bCs/>
          <w:lang w:eastAsia="zh-CN"/>
        </w:rPr>
        <w:t>。</w:t>
      </w:r>
    </w:p>
    <w:p w14:paraId="1DDA732C" w14:textId="77777777" w:rsidR="003D5088" w:rsidRDefault="00000000">
      <w:pPr>
        <w:pStyle w:val="13"/>
        <w:autoSpaceDE w:val="0"/>
        <w:autoSpaceDN w:val="0"/>
        <w:snapToGrid w:val="0"/>
        <w:spacing w:line="360" w:lineRule="auto"/>
        <w:ind w:firstLineChars="200" w:firstLine="48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2.比选控制价：RMB 55,750.00元（含税价）。</w:t>
      </w:r>
    </w:p>
    <w:p w14:paraId="60811707" w14:textId="77777777" w:rsidR="003D5088" w:rsidRDefault="00000000">
      <w:pPr>
        <w:pStyle w:val="13"/>
        <w:autoSpaceDE w:val="0"/>
        <w:autoSpaceDN w:val="0"/>
        <w:snapToGrid w:val="0"/>
        <w:spacing w:line="360" w:lineRule="auto"/>
        <w:ind w:firstLineChars="200" w:firstLine="48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3.发包方式：固定总价发包。</w:t>
      </w:r>
    </w:p>
    <w:p w14:paraId="535D62A6" w14:textId="77777777" w:rsidR="003D5088" w:rsidRDefault="00000000">
      <w:pPr>
        <w:pStyle w:val="13"/>
        <w:autoSpaceDE w:val="0"/>
        <w:autoSpaceDN w:val="0"/>
        <w:snapToGrid w:val="0"/>
        <w:spacing w:line="360" w:lineRule="auto"/>
        <w:ind w:firstLineChars="200" w:firstLine="48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4.项目内容</w:t>
      </w:r>
    </w:p>
    <w:p w14:paraId="409E64DA" w14:textId="77777777" w:rsidR="003D5088" w:rsidRDefault="00000000">
      <w:pPr>
        <w:pStyle w:val="13"/>
        <w:autoSpaceDE w:val="0"/>
        <w:autoSpaceDN w:val="0"/>
        <w:snapToGrid w:val="0"/>
        <w:spacing w:line="360" w:lineRule="auto"/>
        <w:ind w:firstLineChars="200" w:firstLine="48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品牌：佳能（Canon），物品清单：</w:t>
      </w:r>
    </w:p>
    <w:p w14:paraId="178FE447" w14:textId="77777777" w:rsidR="003D5088" w:rsidRDefault="00000000">
      <w:pPr>
        <w:pStyle w:val="13"/>
        <w:autoSpaceDE w:val="0"/>
        <w:autoSpaceDN w:val="0"/>
        <w:snapToGrid w:val="0"/>
        <w:spacing w:line="360" w:lineRule="auto"/>
        <w:ind w:firstLineChars="200" w:firstLine="48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（1）相机机身：EOS R5机身官方</w:t>
      </w:r>
      <w:proofErr w:type="gramStart"/>
      <w:r>
        <w:rPr>
          <w:rFonts w:asciiTheme="minorEastAsia" w:eastAsiaTheme="minorEastAsia" w:hAnsiTheme="minorEastAsia" w:hint="eastAsia"/>
          <w:bCs/>
          <w:color w:val="000000" w:themeColor="text1"/>
          <w:sz w:val="24"/>
          <w:szCs w:val="24"/>
        </w:rPr>
        <w:t>标配套装</w:t>
      </w:r>
      <w:proofErr w:type="gramEnd"/>
      <w:r>
        <w:rPr>
          <w:rFonts w:asciiTheme="minorEastAsia" w:eastAsiaTheme="minorEastAsia" w:hAnsiTheme="minorEastAsia" w:hint="eastAsia"/>
          <w:bCs/>
          <w:color w:val="000000" w:themeColor="text1"/>
          <w:sz w:val="24"/>
          <w:szCs w:val="24"/>
        </w:rPr>
        <w:t>，数量1套；</w:t>
      </w:r>
    </w:p>
    <w:p w14:paraId="06352C8C" w14:textId="77777777" w:rsidR="003D5088" w:rsidRDefault="00000000">
      <w:pPr>
        <w:pStyle w:val="13"/>
        <w:autoSpaceDE w:val="0"/>
        <w:autoSpaceDN w:val="0"/>
        <w:snapToGrid w:val="0"/>
        <w:spacing w:line="360" w:lineRule="auto"/>
        <w:ind w:firstLineChars="200" w:firstLine="48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（2）相机镜头1：RF70-200mm F2.8 L IS USM镜头官方</w:t>
      </w:r>
      <w:proofErr w:type="gramStart"/>
      <w:r>
        <w:rPr>
          <w:rFonts w:asciiTheme="minorEastAsia" w:eastAsiaTheme="minorEastAsia" w:hAnsiTheme="minorEastAsia" w:hint="eastAsia"/>
          <w:bCs/>
          <w:color w:val="000000" w:themeColor="text1"/>
          <w:sz w:val="24"/>
          <w:szCs w:val="24"/>
        </w:rPr>
        <w:t>标配套装</w:t>
      </w:r>
      <w:proofErr w:type="gramEnd"/>
      <w:r>
        <w:rPr>
          <w:rFonts w:asciiTheme="minorEastAsia" w:eastAsiaTheme="minorEastAsia" w:hAnsiTheme="minorEastAsia" w:hint="eastAsia"/>
          <w:bCs/>
          <w:color w:val="000000" w:themeColor="text1"/>
          <w:sz w:val="24"/>
          <w:szCs w:val="24"/>
        </w:rPr>
        <w:t>，数量1套；</w:t>
      </w:r>
    </w:p>
    <w:p w14:paraId="40FAA58A" w14:textId="77777777" w:rsidR="003D5088" w:rsidRDefault="00000000">
      <w:pPr>
        <w:pStyle w:val="13"/>
        <w:autoSpaceDE w:val="0"/>
        <w:autoSpaceDN w:val="0"/>
        <w:snapToGrid w:val="0"/>
        <w:spacing w:line="360" w:lineRule="auto"/>
        <w:ind w:firstLineChars="200" w:firstLine="48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（3）相机镜头2：RF15-35mm F2.8 L IS USM镜头官方</w:t>
      </w:r>
      <w:proofErr w:type="gramStart"/>
      <w:r>
        <w:rPr>
          <w:rFonts w:asciiTheme="minorEastAsia" w:eastAsiaTheme="minorEastAsia" w:hAnsiTheme="minorEastAsia" w:hint="eastAsia"/>
          <w:bCs/>
          <w:color w:val="000000" w:themeColor="text1"/>
          <w:sz w:val="24"/>
          <w:szCs w:val="24"/>
        </w:rPr>
        <w:t>标配套装</w:t>
      </w:r>
      <w:proofErr w:type="gramEnd"/>
      <w:r>
        <w:rPr>
          <w:rFonts w:asciiTheme="minorEastAsia" w:eastAsiaTheme="minorEastAsia" w:hAnsiTheme="minorEastAsia" w:hint="eastAsia"/>
          <w:bCs/>
          <w:color w:val="000000" w:themeColor="text1"/>
          <w:sz w:val="24"/>
          <w:szCs w:val="24"/>
        </w:rPr>
        <w:t>，数量1套；</w:t>
      </w:r>
    </w:p>
    <w:p w14:paraId="6AAD7F30" w14:textId="77777777" w:rsidR="003D5088" w:rsidRDefault="00000000">
      <w:pPr>
        <w:pStyle w:val="13"/>
        <w:autoSpaceDE w:val="0"/>
        <w:autoSpaceDN w:val="0"/>
        <w:snapToGrid w:val="0"/>
        <w:spacing w:line="360" w:lineRule="auto"/>
        <w:ind w:firstLineChars="200" w:firstLine="48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（4）配件电池：LP-E6NH原装电池，数量2粒；</w:t>
      </w:r>
    </w:p>
    <w:p w14:paraId="1CF54F66" w14:textId="77777777" w:rsidR="003D5088" w:rsidRDefault="00000000">
      <w:pPr>
        <w:pStyle w:val="13"/>
        <w:autoSpaceDE w:val="0"/>
        <w:autoSpaceDN w:val="0"/>
        <w:snapToGrid w:val="0"/>
        <w:spacing w:line="360" w:lineRule="auto"/>
        <w:ind w:firstLineChars="200" w:firstLine="48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（5）配件充电器：LC-E6E电池充电器，数量1个；</w:t>
      </w:r>
    </w:p>
    <w:p w14:paraId="09F3B24E" w14:textId="77777777" w:rsidR="003D5088" w:rsidRDefault="00000000">
      <w:pPr>
        <w:pStyle w:val="13"/>
        <w:autoSpaceDE w:val="0"/>
        <w:autoSpaceDN w:val="0"/>
        <w:snapToGrid w:val="0"/>
        <w:spacing w:line="360" w:lineRule="auto"/>
        <w:ind w:firstLineChars="200" w:firstLine="48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（6）配件闪光灯：430EX III-RT原装闪光灯，数量1个；</w:t>
      </w:r>
    </w:p>
    <w:p w14:paraId="650C214B" w14:textId="77777777" w:rsidR="003D5088" w:rsidRDefault="00000000">
      <w:pPr>
        <w:pStyle w:val="13"/>
        <w:autoSpaceDE w:val="0"/>
        <w:autoSpaceDN w:val="0"/>
        <w:snapToGrid w:val="0"/>
        <w:spacing w:line="360" w:lineRule="auto"/>
        <w:ind w:firstLineChars="200" w:firstLine="48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（7）配件双肩包：原装双肩包（</w:t>
      </w:r>
      <w:proofErr w:type="gramStart"/>
      <w:r>
        <w:rPr>
          <w:rFonts w:asciiTheme="minorEastAsia" w:eastAsiaTheme="minorEastAsia" w:hAnsiTheme="minorEastAsia" w:hint="eastAsia"/>
          <w:bCs/>
          <w:color w:val="000000" w:themeColor="text1"/>
          <w:sz w:val="24"/>
          <w:szCs w:val="24"/>
        </w:rPr>
        <w:t>一</w:t>
      </w:r>
      <w:proofErr w:type="gramEnd"/>
      <w:r>
        <w:rPr>
          <w:rFonts w:asciiTheme="minorEastAsia" w:eastAsiaTheme="minorEastAsia" w:hAnsiTheme="minorEastAsia" w:hint="eastAsia"/>
          <w:bCs/>
          <w:color w:val="000000" w:themeColor="text1"/>
          <w:sz w:val="24"/>
          <w:szCs w:val="24"/>
        </w:rPr>
        <w:t>机多镜），数量1个。</w:t>
      </w:r>
    </w:p>
    <w:p w14:paraId="1D66149D" w14:textId="77777777" w:rsidR="003D5088" w:rsidRDefault="00000000">
      <w:pPr>
        <w:adjustRightInd w:val="0"/>
        <w:snapToGrid w:val="0"/>
        <w:spacing w:line="360" w:lineRule="auto"/>
        <w:ind w:firstLineChars="200" w:firstLine="456"/>
        <w:jc w:val="both"/>
        <w:rPr>
          <w:rFonts w:asciiTheme="minorEastAsia" w:eastAsiaTheme="minorEastAsia" w:hAnsiTheme="minorEastAsia"/>
          <w:b/>
          <w:sz w:val="24"/>
          <w:szCs w:val="24"/>
          <w:lang w:eastAsia="zh-CN"/>
        </w:rPr>
      </w:pPr>
      <w:r>
        <w:rPr>
          <w:b/>
          <w:w w:val="95"/>
          <w:sz w:val="24"/>
          <w:szCs w:val="24"/>
          <w:lang w:eastAsia="zh-CN"/>
        </w:rPr>
        <w:t>二、定义和解释</w:t>
      </w:r>
    </w:p>
    <w:p w14:paraId="703180C2" w14:textId="77777777" w:rsidR="003D5088" w:rsidRDefault="00000000">
      <w:pPr>
        <w:pStyle w:val="ad"/>
        <w:adjustRightInd w:val="0"/>
        <w:snapToGrid w:val="0"/>
        <w:spacing w:line="360" w:lineRule="auto"/>
        <w:ind w:firstLineChars="200" w:firstLine="480"/>
        <w:jc w:val="both"/>
        <w:rPr>
          <w:lang w:eastAsia="zh-CN"/>
        </w:rPr>
      </w:pPr>
      <w:r>
        <w:rPr>
          <w:lang w:eastAsia="zh-CN"/>
        </w:rPr>
        <w:t>1</w:t>
      </w:r>
      <w:r>
        <w:rPr>
          <w:rFonts w:hint="eastAsia"/>
          <w:lang w:eastAsia="zh-CN"/>
        </w:rPr>
        <w:t>.</w:t>
      </w:r>
      <w:r>
        <w:rPr>
          <w:lang w:eastAsia="zh-CN"/>
        </w:rPr>
        <w:t>“比选人”系</w:t>
      </w:r>
      <w:proofErr w:type="gramStart"/>
      <w:r>
        <w:rPr>
          <w:lang w:eastAsia="zh-CN"/>
        </w:rPr>
        <w:t>福建福</w:t>
      </w:r>
      <w:r>
        <w:rPr>
          <w:rFonts w:hint="eastAsia"/>
          <w:lang w:eastAsia="zh-CN"/>
        </w:rPr>
        <w:t>化古雷</w:t>
      </w:r>
      <w:proofErr w:type="gramEnd"/>
      <w:r>
        <w:rPr>
          <w:lang w:eastAsia="zh-CN"/>
        </w:rPr>
        <w:t>石油化工有限公司，即业主方。</w:t>
      </w:r>
    </w:p>
    <w:p w14:paraId="36257562"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2.“参选人”系指向比选人报名并接受邀请，领取比选文件，且已经提交或准备提交本次参选文件的法人。</w:t>
      </w:r>
    </w:p>
    <w:p w14:paraId="56150173"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3.“参选人代表”系指全权代表参选人参加本次比选活动并签署参选文件的人，如果参选人代表不是参选人的法定代表人，须持有《法定代表人授权委托书》详见附件。</w:t>
      </w:r>
    </w:p>
    <w:p w14:paraId="7EE5723D" w14:textId="77777777" w:rsidR="003D5088" w:rsidRDefault="00000000">
      <w:pPr>
        <w:adjustRightInd w:val="0"/>
        <w:snapToGrid w:val="0"/>
        <w:spacing w:line="360" w:lineRule="auto"/>
        <w:ind w:firstLineChars="200" w:firstLine="456"/>
        <w:jc w:val="both"/>
        <w:rPr>
          <w:b/>
          <w:w w:val="95"/>
          <w:sz w:val="24"/>
          <w:szCs w:val="24"/>
          <w:lang w:eastAsia="zh-CN"/>
        </w:rPr>
      </w:pPr>
      <w:r>
        <w:rPr>
          <w:b/>
          <w:w w:val="95"/>
          <w:sz w:val="24"/>
          <w:szCs w:val="24"/>
          <w:lang w:eastAsia="zh-CN"/>
        </w:rPr>
        <w:t>三、比选文件组成</w:t>
      </w:r>
    </w:p>
    <w:p w14:paraId="435C89B8"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1.比选文件包括下列内容：比选公告、比选须知、项目内容、合同书格式、报价单、承诺函等。</w:t>
      </w:r>
    </w:p>
    <w:p w14:paraId="501C1F8D"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2.比选文件除 1 中内容外，比选人在比选期间发出的书面文件和其他修改或补充函件，均是比选文件不可分割的组成部分。</w:t>
      </w:r>
    </w:p>
    <w:p w14:paraId="61F3378B"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rFonts w:hint="eastAsia"/>
          <w:lang w:eastAsia="zh-CN"/>
        </w:rPr>
        <w:t>选文件</w:t>
      </w:r>
      <w:proofErr w:type="gramEnd"/>
      <w:r>
        <w:rPr>
          <w:rFonts w:hint="eastAsia"/>
          <w:lang w:eastAsia="zh-CN"/>
        </w:rPr>
        <w:t>在各方面都做出实质性响应是参选人的风险，有可能导致其参选被拒绝，或被认定为无效参选或被确定为参选无效。</w:t>
      </w:r>
    </w:p>
    <w:p w14:paraId="4AA6A8BC"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4.参选人参与本次比选，即视同为接受第五部分的合同条款，否则业主方有权拒绝参选人的报价。</w:t>
      </w:r>
      <w:proofErr w:type="gramStart"/>
      <w:r>
        <w:rPr>
          <w:rFonts w:hint="eastAsia"/>
          <w:lang w:eastAsia="zh-CN"/>
        </w:rPr>
        <w:t>若参</w:t>
      </w:r>
      <w:proofErr w:type="gramEnd"/>
      <w:r>
        <w:rPr>
          <w:rFonts w:hint="eastAsia"/>
          <w:lang w:eastAsia="zh-CN"/>
        </w:rPr>
        <w:t>选人在中选后对合同条款提出实质性的修改，导致双方无法签订合同的，视</w:t>
      </w:r>
      <w:r>
        <w:rPr>
          <w:rFonts w:hint="eastAsia"/>
          <w:lang w:eastAsia="zh-CN"/>
        </w:rPr>
        <w:lastRenderedPageBreak/>
        <w:t>同参选人违约。</w:t>
      </w:r>
    </w:p>
    <w:p w14:paraId="76A41AF2" w14:textId="77777777" w:rsidR="003D5088" w:rsidRDefault="00000000">
      <w:pPr>
        <w:adjustRightInd w:val="0"/>
        <w:snapToGrid w:val="0"/>
        <w:spacing w:line="360" w:lineRule="auto"/>
        <w:ind w:firstLineChars="200" w:firstLine="456"/>
        <w:jc w:val="both"/>
        <w:rPr>
          <w:b/>
          <w:w w:val="95"/>
          <w:sz w:val="24"/>
          <w:szCs w:val="24"/>
          <w:lang w:eastAsia="zh-CN"/>
        </w:rPr>
      </w:pPr>
      <w:r>
        <w:rPr>
          <w:b/>
          <w:w w:val="95"/>
          <w:sz w:val="24"/>
          <w:szCs w:val="24"/>
          <w:lang w:eastAsia="zh-CN"/>
        </w:rPr>
        <w:t>四、比选文件的澄清</w:t>
      </w:r>
    </w:p>
    <w:p w14:paraId="10AAB046"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参选人获取比选文件后，应仔细检查比选文件的所有内容，如有残缺等问题应在获得比选文件3日内向比选人提出。参选人若对比</w:t>
      </w:r>
      <w:proofErr w:type="gramStart"/>
      <w:r>
        <w:rPr>
          <w:rFonts w:hint="eastAsia"/>
          <w:lang w:eastAsia="zh-CN"/>
        </w:rPr>
        <w:t>选文件</w:t>
      </w:r>
      <w:proofErr w:type="gramEnd"/>
      <w:r>
        <w:rPr>
          <w:rFonts w:hint="eastAsia"/>
          <w:lang w:eastAsia="zh-CN"/>
        </w:rPr>
        <w:t>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14:paraId="7F3938BB" w14:textId="77777777" w:rsidR="003D5088" w:rsidRDefault="00000000">
      <w:pPr>
        <w:adjustRightInd w:val="0"/>
        <w:snapToGrid w:val="0"/>
        <w:spacing w:line="360" w:lineRule="auto"/>
        <w:ind w:firstLineChars="200" w:firstLine="456"/>
        <w:jc w:val="both"/>
        <w:rPr>
          <w:b/>
          <w:w w:val="95"/>
          <w:sz w:val="24"/>
          <w:szCs w:val="24"/>
          <w:lang w:eastAsia="zh-CN"/>
        </w:rPr>
      </w:pPr>
      <w:r>
        <w:rPr>
          <w:b/>
          <w:w w:val="95"/>
          <w:sz w:val="24"/>
          <w:szCs w:val="24"/>
          <w:lang w:eastAsia="zh-CN"/>
        </w:rPr>
        <w:t>五、比选文件的修改、补充</w:t>
      </w:r>
    </w:p>
    <w:p w14:paraId="51424CD4"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14:paraId="778A3442"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2.为使参选人在准备参选文件时有合理的时间考虑比选文件的修改，比选人可酌情推迟参选截止时间和开评时间，并以书面形式通知已获得比选文件的每一参选人。</w:t>
      </w:r>
    </w:p>
    <w:p w14:paraId="0C03C09D"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3.比选文件的修改书将构成比选文件的一部分，对参选人具有约束作用。</w:t>
      </w:r>
    </w:p>
    <w:p w14:paraId="07010B99" w14:textId="77777777" w:rsidR="003D5088" w:rsidRDefault="00000000">
      <w:pPr>
        <w:adjustRightInd w:val="0"/>
        <w:snapToGrid w:val="0"/>
        <w:spacing w:line="360" w:lineRule="auto"/>
        <w:ind w:firstLineChars="200" w:firstLine="456"/>
        <w:jc w:val="both"/>
        <w:rPr>
          <w:b/>
          <w:w w:val="95"/>
          <w:sz w:val="24"/>
          <w:szCs w:val="24"/>
          <w:lang w:eastAsia="zh-CN"/>
        </w:rPr>
      </w:pPr>
      <w:r>
        <w:rPr>
          <w:b/>
          <w:w w:val="95"/>
          <w:sz w:val="24"/>
          <w:szCs w:val="24"/>
          <w:lang w:eastAsia="zh-CN"/>
        </w:rPr>
        <w:t>六、参选人资格</w:t>
      </w:r>
    </w:p>
    <w:p w14:paraId="4E26A7C6"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1.参选人必须具备有效的企业法人营业执照。</w:t>
      </w:r>
    </w:p>
    <w:p w14:paraId="3BFF43CD"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2.参选人需具备品牌方官方认证经销商资质。</w:t>
      </w:r>
    </w:p>
    <w:p w14:paraId="4AD8E664"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3.参选人</w:t>
      </w:r>
      <w:proofErr w:type="gramStart"/>
      <w:r>
        <w:rPr>
          <w:rFonts w:hint="eastAsia"/>
          <w:lang w:eastAsia="zh-CN"/>
        </w:rPr>
        <w:t>需没有</w:t>
      </w:r>
      <w:proofErr w:type="gramEnd"/>
      <w:r>
        <w:rPr>
          <w:rFonts w:hint="eastAsia"/>
          <w:lang w:eastAsia="zh-CN"/>
        </w:rPr>
        <w:t>失信黑名单记录（以最高院失信被执行人系统发布信息为准）。</w:t>
      </w:r>
    </w:p>
    <w:p w14:paraId="7E0B58C6"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4.参选人需与比选人无诉讼纠纷。</w:t>
      </w:r>
    </w:p>
    <w:p w14:paraId="1459AAF4" w14:textId="77777777" w:rsidR="003D5088" w:rsidRDefault="00000000">
      <w:pPr>
        <w:adjustRightInd w:val="0"/>
        <w:snapToGrid w:val="0"/>
        <w:spacing w:line="360" w:lineRule="auto"/>
        <w:ind w:firstLineChars="200" w:firstLine="456"/>
        <w:jc w:val="both"/>
        <w:rPr>
          <w:b/>
          <w:w w:val="95"/>
          <w:sz w:val="24"/>
          <w:szCs w:val="24"/>
          <w:lang w:eastAsia="zh-CN"/>
        </w:rPr>
      </w:pPr>
      <w:r>
        <w:rPr>
          <w:b/>
          <w:w w:val="95"/>
          <w:sz w:val="24"/>
          <w:szCs w:val="24"/>
          <w:lang w:eastAsia="zh-CN"/>
        </w:rPr>
        <w:t>七、参选保证金</w:t>
      </w:r>
    </w:p>
    <w:p w14:paraId="4F001267"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1.参选单位应缴纳参选保证金，保证金金额 1000.00元，参选单位应按照要求从参选单位基本账户转入比选单位的账户，比选单位账户信息如下：</w:t>
      </w:r>
    </w:p>
    <w:p w14:paraId="50CEE95C"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开户名称：</w:t>
      </w:r>
      <w:proofErr w:type="gramStart"/>
      <w:r>
        <w:rPr>
          <w:rFonts w:hint="eastAsia"/>
          <w:lang w:eastAsia="zh-CN"/>
        </w:rPr>
        <w:t>福建福化古雷</w:t>
      </w:r>
      <w:proofErr w:type="gramEnd"/>
      <w:r>
        <w:rPr>
          <w:rFonts w:hint="eastAsia"/>
          <w:lang w:eastAsia="zh-CN"/>
        </w:rPr>
        <w:t>石油化工有限公司</w:t>
      </w:r>
    </w:p>
    <w:p w14:paraId="2CDB5680"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开户银行：兴业银行漳州古雷支行</w:t>
      </w:r>
    </w:p>
    <w:p w14:paraId="75922B70"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帐    号：162070100100015218    注明用途：一套相机及配件项目保证金。</w:t>
      </w:r>
    </w:p>
    <w:p w14:paraId="039957B6" w14:textId="77777777" w:rsidR="003D5088" w:rsidRDefault="003D5088">
      <w:pPr>
        <w:pStyle w:val="ad"/>
        <w:adjustRightInd w:val="0"/>
        <w:snapToGrid w:val="0"/>
        <w:spacing w:line="360" w:lineRule="auto"/>
        <w:ind w:firstLineChars="200" w:firstLine="480"/>
        <w:jc w:val="both"/>
        <w:rPr>
          <w:lang w:eastAsia="zh-CN"/>
        </w:rPr>
      </w:pPr>
    </w:p>
    <w:p w14:paraId="2CC68383"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参选保证金有效期：90日历天。</w:t>
      </w:r>
    </w:p>
    <w:p w14:paraId="56AFFA60"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38252126"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lastRenderedPageBreak/>
        <w:t>1.对于未能按要求提交保证金的参选文件，比选单位可以视为不符合上面比选要求而予以拒绝。</w:t>
      </w:r>
    </w:p>
    <w:p w14:paraId="03757458"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2.本项目比选结束后，未中选人的参选保证金将退回至参选人基本账户（无息），最迟不超过规定的比选有效期满后的30天；中选人的参选保证金自动转为履约保证金。</w:t>
      </w:r>
    </w:p>
    <w:p w14:paraId="4BFCF6A9"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3.如有下列情况发生，将被没收参选保证金（履约保证金）：</w:t>
      </w:r>
    </w:p>
    <w:p w14:paraId="428F8F0E"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（1）参选单位在参选有效期内撤回参选文件。</w:t>
      </w:r>
    </w:p>
    <w:p w14:paraId="186FE7E0"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（2）中选单位在收到业主方的中选通知（口头或书面均可）后未按规定时间</w:t>
      </w:r>
      <w:proofErr w:type="gramStart"/>
      <w:r>
        <w:rPr>
          <w:rFonts w:hint="eastAsia"/>
          <w:lang w:eastAsia="zh-CN"/>
        </w:rPr>
        <w:t>签定</w:t>
      </w:r>
      <w:proofErr w:type="gramEnd"/>
      <w:r>
        <w:rPr>
          <w:rFonts w:hint="eastAsia"/>
          <w:lang w:eastAsia="zh-CN"/>
        </w:rPr>
        <w:t>合同。</w:t>
      </w:r>
    </w:p>
    <w:p w14:paraId="181F4369" w14:textId="77777777" w:rsidR="003D5088" w:rsidRDefault="00000000">
      <w:pPr>
        <w:adjustRightInd w:val="0"/>
        <w:snapToGrid w:val="0"/>
        <w:spacing w:line="360" w:lineRule="auto"/>
        <w:ind w:firstLineChars="200" w:firstLine="456"/>
        <w:jc w:val="both"/>
        <w:rPr>
          <w:b/>
          <w:w w:val="95"/>
          <w:sz w:val="24"/>
          <w:szCs w:val="24"/>
          <w:lang w:eastAsia="zh-CN"/>
        </w:rPr>
      </w:pPr>
      <w:r>
        <w:rPr>
          <w:b/>
          <w:w w:val="95"/>
          <w:sz w:val="24"/>
          <w:szCs w:val="24"/>
          <w:lang w:eastAsia="zh-CN"/>
        </w:rPr>
        <w:t>八、参选文件的递交</w:t>
      </w:r>
    </w:p>
    <w:p w14:paraId="0269CE1E" w14:textId="1DDAA606" w:rsidR="003D5088" w:rsidRDefault="00000000">
      <w:pPr>
        <w:pStyle w:val="ad"/>
        <w:adjustRightInd w:val="0"/>
        <w:snapToGrid w:val="0"/>
        <w:spacing w:line="360" w:lineRule="auto"/>
        <w:ind w:firstLineChars="200" w:firstLine="482"/>
        <w:jc w:val="both"/>
        <w:rPr>
          <w:b/>
          <w:bCs/>
          <w:lang w:eastAsia="zh-CN"/>
        </w:rPr>
      </w:pPr>
      <w:r>
        <w:rPr>
          <w:rFonts w:hint="eastAsia"/>
          <w:b/>
          <w:bCs/>
          <w:lang w:eastAsia="zh-CN"/>
        </w:rPr>
        <w:t>1.参选文件递交的截止时间：2024年</w:t>
      </w:r>
      <w:r w:rsidR="00C8546B">
        <w:rPr>
          <w:rFonts w:hint="eastAsia"/>
          <w:b/>
          <w:bCs/>
          <w:lang w:eastAsia="zh-CN"/>
        </w:rPr>
        <w:t>5</w:t>
      </w:r>
      <w:r>
        <w:rPr>
          <w:rFonts w:hint="eastAsia"/>
          <w:b/>
          <w:bCs/>
          <w:lang w:eastAsia="zh-CN"/>
        </w:rPr>
        <w:t>月</w:t>
      </w:r>
      <w:r w:rsidR="005254B3">
        <w:rPr>
          <w:rFonts w:hint="eastAsia"/>
          <w:b/>
          <w:bCs/>
          <w:lang w:eastAsia="zh-CN"/>
        </w:rPr>
        <w:t>25</w:t>
      </w:r>
      <w:r>
        <w:rPr>
          <w:rFonts w:hint="eastAsia"/>
          <w:b/>
          <w:bCs/>
          <w:lang w:eastAsia="zh-CN"/>
        </w:rPr>
        <w:t>日17时00分。</w:t>
      </w:r>
    </w:p>
    <w:p w14:paraId="30150681" w14:textId="77777777" w:rsidR="003D5088" w:rsidRDefault="00000000">
      <w:pPr>
        <w:pStyle w:val="ad"/>
        <w:adjustRightInd w:val="0"/>
        <w:snapToGrid w:val="0"/>
        <w:spacing w:line="360" w:lineRule="auto"/>
        <w:ind w:firstLineChars="200" w:firstLine="482"/>
        <w:jc w:val="both"/>
        <w:rPr>
          <w:b/>
          <w:bCs/>
          <w:lang w:eastAsia="zh-CN"/>
        </w:rPr>
      </w:pPr>
      <w:r>
        <w:rPr>
          <w:rFonts w:hint="eastAsia"/>
          <w:b/>
          <w:bCs/>
          <w:lang w:eastAsia="zh-CN"/>
        </w:rPr>
        <w:t>2.递交参选文件的地点为：</w:t>
      </w:r>
      <w:proofErr w:type="gramStart"/>
      <w:r>
        <w:rPr>
          <w:rFonts w:hint="eastAsia"/>
          <w:b/>
          <w:bCs/>
          <w:lang w:eastAsia="zh-CN"/>
        </w:rPr>
        <w:t>福建福化古雷</w:t>
      </w:r>
      <w:proofErr w:type="gramEnd"/>
      <w:r>
        <w:rPr>
          <w:rFonts w:hint="eastAsia"/>
          <w:b/>
          <w:bCs/>
          <w:lang w:eastAsia="zh-CN"/>
        </w:rPr>
        <w:t>石油化工有限公司办公楼二楼（漳州市漳浦县杜浔</w:t>
      </w:r>
      <w:proofErr w:type="gramStart"/>
      <w:r>
        <w:rPr>
          <w:rFonts w:hint="eastAsia"/>
          <w:b/>
          <w:bCs/>
          <w:lang w:eastAsia="zh-CN"/>
        </w:rPr>
        <w:t>镇杜昌路</w:t>
      </w:r>
      <w:proofErr w:type="gramEnd"/>
      <w:r>
        <w:rPr>
          <w:rFonts w:hint="eastAsia"/>
          <w:b/>
          <w:bCs/>
          <w:lang w:eastAsia="zh-CN"/>
        </w:rPr>
        <w:t>9号），联系人：张女士 19959614706。</w:t>
      </w:r>
    </w:p>
    <w:p w14:paraId="31A73FC9" w14:textId="77777777" w:rsidR="003D5088" w:rsidRDefault="00000000">
      <w:pPr>
        <w:pStyle w:val="ad"/>
        <w:adjustRightInd w:val="0"/>
        <w:snapToGrid w:val="0"/>
        <w:spacing w:line="360" w:lineRule="auto"/>
        <w:ind w:firstLineChars="200" w:firstLine="482"/>
        <w:jc w:val="both"/>
        <w:rPr>
          <w:b/>
          <w:bCs/>
          <w:lang w:eastAsia="zh-CN"/>
        </w:rPr>
      </w:pPr>
      <w:r>
        <w:rPr>
          <w:rFonts w:hint="eastAsia"/>
          <w:b/>
          <w:bCs/>
          <w:lang w:eastAsia="zh-CN"/>
        </w:rPr>
        <w:t>注：请使用顺丰快递或中国邮政 EMS 快递，其他快递不能保证送达目的地。</w:t>
      </w:r>
    </w:p>
    <w:p w14:paraId="7846BFFB"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3.本比选项目不接受联合体参选，只允许参选人有一个参选方案，否则将被视为无效参选。</w:t>
      </w:r>
    </w:p>
    <w:p w14:paraId="4D4008B4"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4.逾期送达的或未送达指定地点或参选文件密封不符合规定要求的参选文件，比选人不予受理。参选人所提交的比选文件在评选结束后，无论中选与否都不退还。</w:t>
      </w:r>
    </w:p>
    <w:p w14:paraId="2C9AB96F"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5.参选人收到比选文件后，如有疑问需要澄清，请以书面形式在规定时间内报比选人汇总。</w:t>
      </w:r>
    </w:p>
    <w:p w14:paraId="46C89B36"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6.参选人对比选人提供的比选文件所做出的推论、解释和结论，比选人概不负责。参选人由于对比</w:t>
      </w:r>
      <w:proofErr w:type="gramStart"/>
      <w:r>
        <w:rPr>
          <w:rFonts w:hint="eastAsia"/>
          <w:lang w:eastAsia="zh-CN"/>
        </w:rPr>
        <w:t>选文件</w:t>
      </w:r>
      <w:proofErr w:type="gramEnd"/>
      <w:r>
        <w:rPr>
          <w:rFonts w:hint="eastAsia"/>
          <w:lang w:eastAsia="zh-CN"/>
        </w:rPr>
        <w:t>的任何推论和误解以及比选对有关问题的口头解释所造成的后果，均由参选人负责。</w:t>
      </w:r>
    </w:p>
    <w:p w14:paraId="18F72FD3" w14:textId="77777777" w:rsidR="003D5088" w:rsidRDefault="00000000">
      <w:pPr>
        <w:rPr>
          <w:lang w:eastAsia="zh-CN"/>
        </w:rPr>
      </w:pPr>
      <w:bookmarkStart w:id="0" w:name="_Toc251742852"/>
      <w:r>
        <w:rPr>
          <w:lang w:eastAsia="zh-CN"/>
        </w:rPr>
        <w:br w:type="page"/>
      </w:r>
    </w:p>
    <w:p w14:paraId="5DF276E2" w14:textId="77777777" w:rsidR="003D5088" w:rsidRDefault="00000000">
      <w:pPr>
        <w:pStyle w:val="1"/>
        <w:tabs>
          <w:tab w:val="left" w:pos="4075"/>
        </w:tabs>
        <w:spacing w:afterLines="100" w:after="240" w:line="355" w:lineRule="exact"/>
        <w:ind w:left="0"/>
        <w:jc w:val="center"/>
        <w:rPr>
          <w:rFonts w:asciiTheme="minorEastAsia" w:eastAsiaTheme="minorEastAsia" w:hAnsiTheme="minorEastAsia"/>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14:paraId="39C7B603" w14:textId="77777777" w:rsidR="003D5088" w:rsidRDefault="00000000">
      <w:pPr>
        <w:adjustRightInd w:val="0"/>
        <w:snapToGrid w:val="0"/>
        <w:spacing w:line="360" w:lineRule="auto"/>
        <w:ind w:firstLineChars="200" w:firstLine="456"/>
        <w:jc w:val="both"/>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14:paraId="3D9E58DF"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1.技术参选文件</w:t>
      </w:r>
    </w:p>
    <w:p w14:paraId="7EC43D4C"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(1)参选单位企业概况（企业简介、经营状况、近1年业绩证明文件）、营业执照、组织机构代码证、税务登记证（经年检或年审合格的）、品牌方官方认证经销商资质等。</w:t>
      </w:r>
    </w:p>
    <w:p w14:paraId="49708817"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(2)参选单位出具业务联系人的授权代表证明，业务联系人或被授权代表变更时应取得相应的具有法律效力的证明材料，同时提供法定代表人或委托表人的身分证复印件并加盖公章。</w:t>
      </w:r>
    </w:p>
    <w:p w14:paraId="7D21C161"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2.商务参选文件</w:t>
      </w:r>
    </w:p>
    <w:p w14:paraId="13049D14"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商务报价文件，见附件商务报价函格式。如私自修改报价格式</w:t>
      </w:r>
      <w:proofErr w:type="gramStart"/>
      <w:r>
        <w:rPr>
          <w:rFonts w:hint="eastAsia"/>
          <w:lang w:eastAsia="zh-CN"/>
        </w:rPr>
        <w:t>按废标处理</w:t>
      </w:r>
      <w:proofErr w:type="gramEnd"/>
      <w:r>
        <w:rPr>
          <w:rFonts w:hint="eastAsia"/>
          <w:lang w:eastAsia="zh-CN"/>
        </w:rPr>
        <w:t>。</w:t>
      </w:r>
    </w:p>
    <w:p w14:paraId="330ABF0A" w14:textId="77777777" w:rsidR="003D5088" w:rsidRDefault="00000000">
      <w:pPr>
        <w:adjustRightInd w:val="0"/>
        <w:snapToGrid w:val="0"/>
        <w:spacing w:line="360" w:lineRule="auto"/>
        <w:ind w:firstLineChars="200" w:firstLine="456"/>
        <w:jc w:val="both"/>
        <w:rPr>
          <w:b/>
          <w:w w:val="95"/>
          <w:sz w:val="24"/>
          <w:szCs w:val="24"/>
          <w:lang w:eastAsia="zh-CN"/>
        </w:rPr>
      </w:pPr>
      <w:r>
        <w:rPr>
          <w:b/>
          <w:w w:val="95"/>
          <w:sz w:val="24"/>
          <w:szCs w:val="24"/>
          <w:lang w:eastAsia="zh-CN"/>
        </w:rPr>
        <w:t>二、参选书格式内容</w:t>
      </w:r>
    </w:p>
    <w:p w14:paraId="3E4FB401"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参选人应按附件二格式内容要求进行参选书的编制。</w:t>
      </w:r>
    </w:p>
    <w:p w14:paraId="12B96E3F" w14:textId="77777777" w:rsidR="003D5088" w:rsidRDefault="00000000">
      <w:pPr>
        <w:adjustRightInd w:val="0"/>
        <w:snapToGrid w:val="0"/>
        <w:spacing w:line="360" w:lineRule="auto"/>
        <w:ind w:firstLineChars="200" w:firstLine="456"/>
        <w:jc w:val="both"/>
        <w:rPr>
          <w:b/>
          <w:w w:val="95"/>
          <w:sz w:val="24"/>
          <w:szCs w:val="24"/>
          <w:lang w:eastAsia="zh-CN"/>
        </w:rPr>
      </w:pPr>
      <w:r>
        <w:rPr>
          <w:b/>
          <w:w w:val="95"/>
          <w:sz w:val="24"/>
          <w:szCs w:val="24"/>
          <w:lang w:eastAsia="zh-CN"/>
        </w:rPr>
        <w:t>三、参选报价</w:t>
      </w:r>
    </w:p>
    <w:p w14:paraId="6EC71F3B"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参选人须按要求进行报价，对参选报价负责。参选报价应加盖参选人印章，字迹清晰，否则视为无效。</w:t>
      </w:r>
    </w:p>
    <w:p w14:paraId="68060B0C" w14:textId="77777777" w:rsidR="003D5088" w:rsidRDefault="00000000">
      <w:pPr>
        <w:adjustRightInd w:val="0"/>
        <w:snapToGrid w:val="0"/>
        <w:spacing w:line="360" w:lineRule="auto"/>
        <w:ind w:firstLineChars="200" w:firstLine="456"/>
        <w:jc w:val="both"/>
        <w:rPr>
          <w:b/>
          <w:w w:val="95"/>
          <w:sz w:val="24"/>
          <w:szCs w:val="24"/>
          <w:lang w:eastAsia="zh-CN"/>
        </w:rPr>
      </w:pPr>
      <w:r>
        <w:rPr>
          <w:b/>
          <w:w w:val="95"/>
          <w:sz w:val="24"/>
          <w:szCs w:val="24"/>
          <w:lang w:eastAsia="zh-CN"/>
        </w:rPr>
        <w:t>四、特别说明</w:t>
      </w:r>
    </w:p>
    <w:p w14:paraId="4AE2CBDC"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1.参选人应承担所有与准备和参加比选有关的费用。不论比选的结果如何，比选机构和比选人均无义务和责任承担这些费用。</w:t>
      </w:r>
    </w:p>
    <w:p w14:paraId="79B3A477"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2.参选收到比选文件后，如有疑问需要澄清，请以书面形式在规定时间内报比选人汇总。</w:t>
      </w:r>
    </w:p>
    <w:p w14:paraId="7BB9587F"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3.参选人对比选人提供的比选文件所做出的推论、解释和结论，比选人概不负责。参选人由于对比</w:t>
      </w:r>
      <w:proofErr w:type="gramStart"/>
      <w:r>
        <w:rPr>
          <w:rFonts w:hint="eastAsia"/>
          <w:lang w:eastAsia="zh-CN"/>
        </w:rPr>
        <w:t>选文件</w:t>
      </w:r>
      <w:proofErr w:type="gramEnd"/>
      <w:r>
        <w:rPr>
          <w:rFonts w:hint="eastAsia"/>
          <w:lang w:eastAsia="zh-CN"/>
        </w:rPr>
        <w:t>的任何推论和误解以及比选对有关问题的口头解释所造成的后果，均由参选人负责。</w:t>
      </w:r>
    </w:p>
    <w:p w14:paraId="1084F64D" w14:textId="77777777" w:rsidR="003D5088" w:rsidRDefault="00000000">
      <w:pPr>
        <w:rPr>
          <w:w w:val="95"/>
          <w:lang w:eastAsia="zh-CN"/>
        </w:rPr>
      </w:pPr>
      <w:r>
        <w:rPr>
          <w:w w:val="95"/>
          <w:lang w:eastAsia="zh-CN"/>
        </w:rPr>
        <w:br w:type="page"/>
      </w:r>
    </w:p>
    <w:p w14:paraId="57E9ACAE" w14:textId="77777777" w:rsidR="003D5088" w:rsidRDefault="00000000">
      <w:pPr>
        <w:pStyle w:val="1"/>
        <w:tabs>
          <w:tab w:val="left" w:pos="4075"/>
        </w:tabs>
        <w:spacing w:afterLines="100" w:after="240" w:line="355" w:lineRule="exact"/>
        <w:ind w:left="0"/>
        <w:jc w:val="center"/>
        <w:rPr>
          <w:w w:val="95"/>
          <w:lang w:eastAsia="zh-CN"/>
        </w:rPr>
      </w:pPr>
      <w:r>
        <w:rPr>
          <w:w w:val="95"/>
          <w:lang w:eastAsia="zh-CN"/>
        </w:rPr>
        <w:lastRenderedPageBreak/>
        <w:t>第四章</w:t>
      </w:r>
      <w:r>
        <w:rPr>
          <w:rFonts w:hint="eastAsia"/>
          <w:w w:val="95"/>
          <w:lang w:eastAsia="zh-CN"/>
        </w:rPr>
        <w:t xml:space="preserve">  </w:t>
      </w:r>
      <w:r>
        <w:rPr>
          <w:w w:val="95"/>
          <w:lang w:eastAsia="zh-CN"/>
        </w:rPr>
        <w:t>评比规则</w:t>
      </w:r>
    </w:p>
    <w:p w14:paraId="3A927EB4" w14:textId="77777777" w:rsidR="003D5088" w:rsidRDefault="00000000">
      <w:pPr>
        <w:adjustRightInd w:val="0"/>
        <w:snapToGrid w:val="0"/>
        <w:spacing w:line="360" w:lineRule="auto"/>
        <w:ind w:firstLineChars="200" w:firstLine="456"/>
        <w:jc w:val="both"/>
        <w:rPr>
          <w:b/>
          <w:w w:val="95"/>
          <w:sz w:val="24"/>
          <w:szCs w:val="24"/>
          <w:lang w:eastAsia="zh-CN"/>
        </w:rPr>
      </w:pPr>
      <w:r>
        <w:rPr>
          <w:b/>
          <w:w w:val="95"/>
          <w:sz w:val="24"/>
          <w:szCs w:val="24"/>
          <w:lang w:eastAsia="zh-CN"/>
        </w:rPr>
        <w:t>一、规则</w:t>
      </w:r>
    </w:p>
    <w:p w14:paraId="2113A406"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1.比选人在评选时，将优先对技术参选文件进行评选，技术参选文件符合业主要求方可进行下一轮商务报价评选。</w:t>
      </w:r>
    </w:p>
    <w:p w14:paraId="09882B7C"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2.参选人串选、相互勾结故意压低标价以排挤竞争对手的公平竞争的，其参选无效。</w:t>
      </w:r>
    </w:p>
    <w:p w14:paraId="47F8FB74"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35D36EF4" w14:textId="77777777" w:rsidR="003D5088" w:rsidRDefault="00000000">
      <w:pPr>
        <w:adjustRightInd w:val="0"/>
        <w:snapToGrid w:val="0"/>
        <w:spacing w:line="360" w:lineRule="auto"/>
        <w:ind w:firstLineChars="200" w:firstLine="456"/>
        <w:jc w:val="both"/>
        <w:rPr>
          <w:b/>
          <w:w w:val="95"/>
          <w:sz w:val="24"/>
          <w:szCs w:val="24"/>
          <w:lang w:eastAsia="zh-CN"/>
        </w:rPr>
      </w:pPr>
      <w:r>
        <w:rPr>
          <w:rFonts w:hint="eastAsia"/>
          <w:b/>
          <w:w w:val="95"/>
          <w:sz w:val="24"/>
          <w:szCs w:val="24"/>
          <w:lang w:eastAsia="zh-CN"/>
        </w:rPr>
        <w:t>二、资格审查</w:t>
      </w:r>
    </w:p>
    <w:p w14:paraId="0B544A01"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 xml:space="preserve">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 </w:t>
      </w:r>
    </w:p>
    <w:p w14:paraId="3BA7C727" w14:textId="77777777" w:rsidR="003D5088" w:rsidRDefault="00000000">
      <w:pPr>
        <w:adjustRightInd w:val="0"/>
        <w:snapToGrid w:val="0"/>
        <w:spacing w:line="360" w:lineRule="auto"/>
        <w:ind w:firstLineChars="200" w:firstLine="456"/>
        <w:jc w:val="both"/>
        <w:rPr>
          <w:b/>
          <w:w w:val="95"/>
          <w:sz w:val="24"/>
          <w:szCs w:val="24"/>
          <w:lang w:eastAsia="zh-CN"/>
        </w:rPr>
      </w:pPr>
      <w:r>
        <w:rPr>
          <w:rFonts w:hint="eastAsia"/>
          <w:b/>
          <w:w w:val="95"/>
          <w:sz w:val="24"/>
          <w:szCs w:val="24"/>
          <w:lang w:eastAsia="zh-CN"/>
        </w:rPr>
        <w:t>三、评选办法</w:t>
      </w:r>
    </w:p>
    <w:p w14:paraId="2E900540"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本项目设置比选控制价为</w:t>
      </w:r>
      <w:r>
        <w:rPr>
          <w:rFonts w:hint="eastAsia"/>
          <w:b/>
          <w:bCs/>
          <w:lang w:eastAsia="zh-CN"/>
        </w:rPr>
        <w:t>RMB 55,750.00元</w:t>
      </w:r>
      <w:r>
        <w:rPr>
          <w:rFonts w:hint="eastAsia"/>
          <w:lang w:eastAsia="zh-CN"/>
        </w:rPr>
        <w:t>（含税）。参选人所填报的含税总价报价高于本项目比选控制价的，其参选将被比选小组予以否决。</w:t>
      </w:r>
    </w:p>
    <w:p w14:paraId="6626392C"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本项目采用商务报价决标的评标办法，经技术评选合格后选择不含税总价最低者作为中选单位。</w:t>
      </w:r>
    </w:p>
    <w:p w14:paraId="636C2D6A" w14:textId="77777777" w:rsidR="003D5088" w:rsidRDefault="00000000">
      <w:pPr>
        <w:adjustRightInd w:val="0"/>
        <w:snapToGrid w:val="0"/>
        <w:spacing w:line="360" w:lineRule="auto"/>
        <w:ind w:firstLineChars="200" w:firstLine="456"/>
        <w:jc w:val="both"/>
        <w:rPr>
          <w:b/>
          <w:w w:val="95"/>
          <w:sz w:val="24"/>
          <w:szCs w:val="24"/>
          <w:lang w:eastAsia="zh-CN"/>
        </w:rPr>
      </w:pPr>
      <w:r>
        <w:rPr>
          <w:rFonts w:hint="eastAsia"/>
          <w:b/>
          <w:w w:val="95"/>
          <w:sz w:val="24"/>
          <w:szCs w:val="24"/>
          <w:lang w:eastAsia="zh-CN"/>
        </w:rPr>
        <w:t>四、以下情况作废选处理</w:t>
      </w:r>
    </w:p>
    <w:p w14:paraId="481732F1"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1.对比</w:t>
      </w:r>
      <w:proofErr w:type="gramStart"/>
      <w:r>
        <w:rPr>
          <w:rFonts w:hint="eastAsia"/>
          <w:lang w:eastAsia="zh-CN"/>
        </w:rPr>
        <w:t>选文件</w:t>
      </w:r>
      <w:proofErr w:type="gramEnd"/>
      <w:r>
        <w:rPr>
          <w:rFonts w:hint="eastAsia"/>
          <w:lang w:eastAsia="zh-CN"/>
        </w:rPr>
        <w:t>提出的实质性要求和条件，参选文件未能在实质上响应的。</w:t>
      </w:r>
    </w:p>
    <w:p w14:paraId="3D0A35EC"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2.参选文件存在重大偏差的。</w:t>
      </w:r>
    </w:p>
    <w:p w14:paraId="4BC36790"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3.违反规定</w:t>
      </w:r>
      <w:proofErr w:type="gramStart"/>
      <w:r>
        <w:rPr>
          <w:rFonts w:hint="eastAsia"/>
          <w:lang w:eastAsia="zh-CN"/>
        </w:rPr>
        <w:t>影响开选评选</w:t>
      </w:r>
      <w:proofErr w:type="gramEnd"/>
      <w:r>
        <w:rPr>
          <w:rFonts w:hint="eastAsia"/>
          <w:lang w:eastAsia="zh-CN"/>
        </w:rPr>
        <w:t>工作或采取其他方式对比选人施加影响的。</w:t>
      </w:r>
    </w:p>
    <w:p w14:paraId="2268EE6F"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4.参选人串标、相互勾结故意压低标价以排挤竞争对手的公平竞争的，其参选无效。</w:t>
      </w:r>
    </w:p>
    <w:p w14:paraId="2E8FDA1D" w14:textId="77777777" w:rsidR="003D5088" w:rsidRDefault="00000000">
      <w:pPr>
        <w:adjustRightInd w:val="0"/>
        <w:snapToGrid w:val="0"/>
        <w:spacing w:line="360" w:lineRule="auto"/>
        <w:ind w:firstLineChars="200" w:firstLine="456"/>
        <w:jc w:val="both"/>
        <w:rPr>
          <w:b/>
          <w:w w:val="95"/>
          <w:sz w:val="24"/>
          <w:szCs w:val="24"/>
          <w:lang w:eastAsia="zh-CN"/>
        </w:rPr>
      </w:pPr>
      <w:r>
        <w:rPr>
          <w:rFonts w:hint="eastAsia"/>
          <w:b/>
          <w:w w:val="95"/>
          <w:sz w:val="24"/>
          <w:szCs w:val="24"/>
          <w:lang w:eastAsia="zh-CN"/>
        </w:rPr>
        <w:t>五、评选</w:t>
      </w:r>
    </w:p>
    <w:p w14:paraId="5FAF5071"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1.比选人将在参选文件截止日期后另行择日组织比选会，参选人选定工作在比选人有关部门监督下，由比选人依法组建的评选委员会负责。</w:t>
      </w:r>
    </w:p>
    <w:p w14:paraId="63ADEAF2"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2.在开选时没有启封和读出的参选文件，在评选时将不予考虑。</w:t>
      </w:r>
    </w:p>
    <w:p w14:paraId="221B3556"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3.比选人将</w:t>
      </w:r>
      <w:proofErr w:type="gramStart"/>
      <w:r>
        <w:rPr>
          <w:rFonts w:hint="eastAsia"/>
          <w:lang w:eastAsia="zh-CN"/>
        </w:rPr>
        <w:t>做开选记录</w:t>
      </w:r>
      <w:proofErr w:type="gramEnd"/>
      <w:r>
        <w:rPr>
          <w:rFonts w:hint="eastAsia"/>
          <w:lang w:eastAsia="zh-CN"/>
        </w:rPr>
        <w:t>。</w:t>
      </w:r>
    </w:p>
    <w:p w14:paraId="08D9DB8B"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4.业主将根据评选结果与中选人签订合同。</w:t>
      </w:r>
      <w:r>
        <w:rPr>
          <w:rFonts w:hint="eastAsia"/>
          <w:lang w:eastAsia="zh-CN"/>
        </w:rPr>
        <w:br w:type="page"/>
      </w:r>
    </w:p>
    <w:p w14:paraId="28C818EC" w14:textId="77777777" w:rsidR="003D5088" w:rsidRDefault="00000000">
      <w:pPr>
        <w:pStyle w:val="1"/>
        <w:tabs>
          <w:tab w:val="left" w:pos="4075"/>
        </w:tabs>
        <w:spacing w:afterLines="100" w:after="240" w:line="355" w:lineRule="exact"/>
        <w:ind w:left="0"/>
        <w:jc w:val="center"/>
        <w:rPr>
          <w:w w:val="95"/>
          <w:lang w:eastAsia="zh-CN"/>
        </w:rPr>
      </w:pPr>
      <w:r>
        <w:rPr>
          <w:w w:val="95"/>
          <w:lang w:eastAsia="zh-CN"/>
        </w:rPr>
        <w:lastRenderedPageBreak/>
        <w:t>第五章</w:t>
      </w:r>
      <w:r>
        <w:rPr>
          <w:rFonts w:hint="eastAsia"/>
          <w:w w:val="95"/>
          <w:lang w:eastAsia="zh-CN"/>
        </w:rPr>
        <w:t xml:space="preserve">  </w:t>
      </w:r>
      <w:r>
        <w:rPr>
          <w:w w:val="95"/>
          <w:lang w:eastAsia="zh-CN"/>
        </w:rPr>
        <w:t>合同授予</w:t>
      </w:r>
    </w:p>
    <w:p w14:paraId="1F70DCC5"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1.比选人将把合同授予中选人；在授予前，仍需进行资格审查。</w:t>
      </w:r>
    </w:p>
    <w:p w14:paraId="47D22C89"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2.中选人确定后，比选将通知中选人，并将中选结果公示在比选人公司官网。</w:t>
      </w:r>
    </w:p>
    <w:p w14:paraId="65035BBC"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3.中选通知对比选人和参选人具有法律效力。“福建福化古雷石油化工有限公司”作为合同执行主体，将于中选结果公示流程结束之日起10</w:t>
      </w:r>
      <w:proofErr w:type="gramStart"/>
      <w:r>
        <w:rPr>
          <w:rFonts w:hint="eastAsia"/>
          <w:lang w:eastAsia="zh-CN"/>
        </w:rPr>
        <w:t>日内与</w:t>
      </w:r>
      <w:proofErr w:type="gramEnd"/>
      <w:r>
        <w:rPr>
          <w:rFonts w:hint="eastAsia"/>
          <w:lang w:eastAsia="zh-CN"/>
        </w:rPr>
        <w:t>中选人完成合同签订事宜。若因中选单位原因未在规定的时间和地点与比选人签署合同，比选人有权单方取消中选单位的资格。同时，由此给比选人造成的损失，比选人有权追究中选单位的全部责任。</w:t>
      </w:r>
    </w:p>
    <w:p w14:paraId="4CE31E94"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4.中选人签署合同后必须履行合同要求。若因中选单位原因未在规定的时间内送货，则比选人有权单方面取消中选单位的资格。并取消参选人三年内在比选人的业务中的参选资格，由此给比选人造成的损失，比选人有权追究中选方的全部责任。</w:t>
      </w:r>
    </w:p>
    <w:p w14:paraId="4018E118"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5.比选文件与合同附件作为签订合同的条款，比选文件合同条款中没有规定的内容，比选人、参选人认为有必要进行补充，可另行商定解决。</w:t>
      </w:r>
    </w:p>
    <w:p w14:paraId="15801A95"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6.接受和拒绝</w:t>
      </w:r>
      <w:proofErr w:type="gramStart"/>
      <w:r>
        <w:rPr>
          <w:rFonts w:hint="eastAsia"/>
          <w:lang w:eastAsia="zh-CN"/>
        </w:rPr>
        <w:t>任何或</w:t>
      </w:r>
      <w:proofErr w:type="gramEnd"/>
      <w:r>
        <w:rPr>
          <w:rFonts w:hint="eastAsia"/>
          <w:lang w:eastAsia="zh-CN"/>
        </w:rPr>
        <w:t>所有参选的权利：比选机构和比选人保留在授标之前任何时候接受或拒绝任何比选，以及宣布比选程序无效或拒绝所有参选的权利，对受影响的参选人不承担任何责任。</w:t>
      </w:r>
    </w:p>
    <w:p w14:paraId="6E8876D4" w14:textId="77777777" w:rsidR="003D5088" w:rsidRDefault="003D5088">
      <w:pPr>
        <w:pStyle w:val="ad"/>
        <w:adjustRightInd w:val="0"/>
        <w:snapToGrid w:val="0"/>
        <w:spacing w:line="360" w:lineRule="auto"/>
        <w:ind w:firstLineChars="200" w:firstLine="480"/>
        <w:jc w:val="both"/>
        <w:rPr>
          <w:lang w:eastAsia="zh-CN"/>
        </w:rPr>
        <w:sectPr w:rsidR="003D5088" w:rsidSect="00BA4B66">
          <w:footerReference w:type="default" r:id="rId9"/>
          <w:pgSz w:w="11910" w:h="16840"/>
          <w:pgMar w:top="1500" w:right="1020" w:bottom="740" w:left="1300" w:header="0" w:footer="551" w:gutter="0"/>
          <w:pgNumType w:fmt="numberInDash" w:start="1"/>
          <w:cols w:space="720"/>
        </w:sectPr>
      </w:pPr>
    </w:p>
    <w:p w14:paraId="0443A5C5" w14:textId="77777777" w:rsidR="003D5088" w:rsidRDefault="00000000">
      <w:pPr>
        <w:pStyle w:val="1"/>
        <w:tabs>
          <w:tab w:val="left" w:pos="4075"/>
        </w:tabs>
        <w:spacing w:afterLines="100" w:after="240" w:line="355" w:lineRule="exact"/>
        <w:ind w:left="0"/>
        <w:jc w:val="center"/>
        <w:rPr>
          <w:lang w:eastAsia="zh-CN"/>
        </w:rPr>
      </w:pPr>
      <w:r>
        <w:rPr>
          <w:w w:val="95"/>
          <w:lang w:eastAsia="zh-CN"/>
        </w:rPr>
        <w:lastRenderedPageBreak/>
        <w:t>第六章</w:t>
      </w:r>
      <w:r>
        <w:rPr>
          <w:rFonts w:hint="eastAsia"/>
          <w:w w:val="95"/>
          <w:lang w:eastAsia="zh-CN"/>
        </w:rPr>
        <w:t xml:space="preserve">  </w:t>
      </w:r>
      <w:r>
        <w:rPr>
          <w:w w:val="95"/>
          <w:lang w:eastAsia="zh-CN"/>
        </w:rPr>
        <w:t>中选后相关履约要求</w:t>
      </w:r>
    </w:p>
    <w:p w14:paraId="323B28B2"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1.中选单位要服从比选人的管理规定，不得影响比选人的生产运行，如有违反，取消中选单位的继续履行合同的资格，同时，由此给比选人造成的损失，比选人有权追究中选单位的全部责任。</w:t>
      </w:r>
    </w:p>
    <w:p w14:paraId="2294FBFF"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2.付款方式：详见合同约定。</w:t>
      </w:r>
    </w:p>
    <w:p w14:paraId="48943C7A"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3.中选人需遵守比选人的各项管理规章制度，如有违反，比选人有权按其规则制度的相应条款处罚中选人，中选人对此无异议。</w:t>
      </w:r>
    </w:p>
    <w:p w14:paraId="79E10229" w14:textId="77777777" w:rsidR="003D5088" w:rsidRDefault="003D5088">
      <w:pPr>
        <w:pStyle w:val="ad"/>
        <w:adjustRightInd w:val="0"/>
        <w:snapToGrid w:val="0"/>
        <w:spacing w:line="360" w:lineRule="auto"/>
        <w:ind w:firstLineChars="200" w:firstLine="480"/>
        <w:jc w:val="both"/>
        <w:rPr>
          <w:lang w:eastAsia="zh-CN"/>
        </w:rPr>
      </w:pPr>
    </w:p>
    <w:p w14:paraId="481CEA09" w14:textId="77777777" w:rsidR="003D5088" w:rsidRDefault="003D5088">
      <w:pPr>
        <w:pStyle w:val="ad"/>
        <w:adjustRightInd w:val="0"/>
        <w:snapToGrid w:val="0"/>
        <w:spacing w:line="360" w:lineRule="auto"/>
        <w:ind w:firstLineChars="200" w:firstLine="480"/>
        <w:jc w:val="both"/>
        <w:rPr>
          <w:lang w:eastAsia="zh-CN"/>
        </w:rPr>
      </w:pPr>
    </w:p>
    <w:p w14:paraId="184B40F3" w14:textId="77777777" w:rsidR="003D5088" w:rsidRDefault="00000000">
      <w:pPr>
        <w:pStyle w:val="1"/>
        <w:tabs>
          <w:tab w:val="left" w:pos="4075"/>
        </w:tabs>
        <w:spacing w:afterLines="100" w:after="240" w:line="355" w:lineRule="exact"/>
        <w:ind w:left="0"/>
        <w:jc w:val="center"/>
        <w:rPr>
          <w:w w:val="95"/>
          <w:lang w:eastAsia="zh-CN"/>
        </w:rPr>
      </w:pPr>
      <w:r>
        <w:rPr>
          <w:w w:val="95"/>
          <w:lang w:eastAsia="zh-CN"/>
        </w:rPr>
        <w:t>第七章</w:t>
      </w:r>
      <w:r>
        <w:rPr>
          <w:rFonts w:hint="eastAsia"/>
          <w:w w:val="95"/>
          <w:lang w:eastAsia="zh-CN"/>
        </w:rPr>
        <w:t xml:space="preserve">  </w:t>
      </w:r>
      <w:r>
        <w:rPr>
          <w:w w:val="95"/>
          <w:lang w:eastAsia="zh-CN"/>
        </w:rPr>
        <w:t>其它</w:t>
      </w:r>
    </w:p>
    <w:p w14:paraId="1A07706A"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1.参选人的参选文件无论其是否中选，均不退回。</w:t>
      </w:r>
    </w:p>
    <w:p w14:paraId="2A704696"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2.比选人郑重承诺：参选人所提交的参选文件及相关资料不向第三方泄露。</w:t>
      </w:r>
    </w:p>
    <w:p w14:paraId="3050A52F" w14:textId="77777777" w:rsidR="003D5088" w:rsidRDefault="00000000">
      <w:pPr>
        <w:pStyle w:val="ad"/>
        <w:adjustRightInd w:val="0"/>
        <w:snapToGrid w:val="0"/>
        <w:spacing w:line="360" w:lineRule="auto"/>
        <w:ind w:firstLineChars="200" w:firstLine="480"/>
        <w:jc w:val="both"/>
        <w:rPr>
          <w:lang w:eastAsia="zh-CN"/>
        </w:rPr>
      </w:pPr>
      <w:r>
        <w:rPr>
          <w:rFonts w:hint="eastAsia"/>
          <w:lang w:eastAsia="zh-CN"/>
        </w:rPr>
        <w:t>3.本比选文件的解释权归</w:t>
      </w:r>
      <w:proofErr w:type="gramStart"/>
      <w:r>
        <w:rPr>
          <w:rFonts w:hint="eastAsia"/>
          <w:lang w:eastAsia="zh-CN"/>
        </w:rPr>
        <w:t>福建福化古雷</w:t>
      </w:r>
      <w:proofErr w:type="gramEnd"/>
      <w:r>
        <w:rPr>
          <w:rFonts w:hint="eastAsia"/>
          <w:lang w:eastAsia="zh-CN"/>
        </w:rPr>
        <w:t>石油化工有限公司。</w:t>
      </w:r>
    </w:p>
    <w:p w14:paraId="20DDDADC" w14:textId="77777777" w:rsidR="003D5088" w:rsidRDefault="003D5088">
      <w:pPr>
        <w:pStyle w:val="13"/>
        <w:rPr>
          <w:rFonts w:asciiTheme="minorEastAsia" w:eastAsiaTheme="minorEastAsia" w:hAnsiTheme="minorEastAsia"/>
          <w:sz w:val="24"/>
          <w:szCs w:val="24"/>
        </w:rPr>
      </w:pPr>
    </w:p>
    <w:p w14:paraId="7A21FB24" w14:textId="77777777" w:rsidR="003D5088" w:rsidRDefault="003D5088">
      <w:pPr>
        <w:pStyle w:val="13"/>
        <w:sectPr w:rsidR="003D5088" w:rsidSect="00BA4B66">
          <w:footerReference w:type="default" r:id="rId10"/>
          <w:pgSz w:w="11910" w:h="16840"/>
          <w:pgMar w:top="1500" w:right="1020" w:bottom="740" w:left="1300" w:header="0" w:footer="551" w:gutter="0"/>
          <w:pgNumType w:fmt="numberInDash" w:start="10"/>
          <w:cols w:space="720"/>
        </w:sectPr>
      </w:pPr>
    </w:p>
    <w:p w14:paraId="04AC9063" w14:textId="77777777" w:rsidR="003D5088" w:rsidRDefault="00000000">
      <w:pPr>
        <w:spacing w:line="480" w:lineRule="exact"/>
        <w:rPr>
          <w:b/>
          <w:sz w:val="24"/>
          <w:szCs w:val="24"/>
          <w:lang w:eastAsia="zh-CN"/>
        </w:rPr>
      </w:pPr>
      <w:r>
        <w:rPr>
          <w:rFonts w:hint="eastAsia"/>
          <w:b/>
          <w:sz w:val="24"/>
          <w:szCs w:val="24"/>
          <w:lang w:eastAsia="zh-CN"/>
        </w:rPr>
        <w:lastRenderedPageBreak/>
        <w:t xml:space="preserve">附件一：合同 </w:t>
      </w:r>
    </w:p>
    <w:p w14:paraId="6B2BE6A0" w14:textId="77777777" w:rsidR="003D5088" w:rsidRDefault="00000000">
      <w:pPr>
        <w:spacing w:line="360" w:lineRule="exact"/>
        <w:jc w:val="center"/>
        <w:rPr>
          <w:b/>
          <w:sz w:val="28"/>
          <w:szCs w:val="28"/>
        </w:rPr>
      </w:pPr>
      <w:proofErr w:type="spellStart"/>
      <w:r>
        <w:rPr>
          <w:rFonts w:hint="eastAsia"/>
          <w:b/>
          <w:sz w:val="28"/>
          <w:szCs w:val="28"/>
        </w:rPr>
        <w:t>采购合同</w:t>
      </w:r>
      <w:proofErr w:type="spellEnd"/>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656"/>
        <w:gridCol w:w="1589"/>
        <w:gridCol w:w="2953"/>
      </w:tblGrid>
      <w:tr w:rsidR="003D5088" w14:paraId="1157DEA3" w14:textId="77777777">
        <w:tc>
          <w:tcPr>
            <w:tcW w:w="1134" w:type="dxa"/>
          </w:tcPr>
          <w:p w14:paraId="0E3B7EF7" w14:textId="77777777" w:rsidR="003D5088" w:rsidRDefault="00000000">
            <w:pPr>
              <w:spacing w:line="360" w:lineRule="exact"/>
              <w:rPr>
                <w:sz w:val="24"/>
                <w:szCs w:val="20"/>
              </w:rPr>
            </w:pPr>
            <w:r>
              <w:rPr>
                <w:rFonts w:hint="eastAsia"/>
                <w:sz w:val="24"/>
                <w:szCs w:val="20"/>
              </w:rPr>
              <w:t xml:space="preserve">                                                                                      </w:t>
            </w:r>
          </w:p>
        </w:tc>
        <w:tc>
          <w:tcPr>
            <w:tcW w:w="3656" w:type="dxa"/>
          </w:tcPr>
          <w:p w14:paraId="1B828081" w14:textId="77777777" w:rsidR="003D5088" w:rsidRDefault="003D5088">
            <w:pPr>
              <w:spacing w:line="360" w:lineRule="exact"/>
              <w:rPr>
                <w:sz w:val="24"/>
                <w:szCs w:val="20"/>
              </w:rPr>
            </w:pPr>
          </w:p>
        </w:tc>
        <w:tc>
          <w:tcPr>
            <w:tcW w:w="1589" w:type="dxa"/>
          </w:tcPr>
          <w:p w14:paraId="7888A63B" w14:textId="77777777" w:rsidR="003D5088" w:rsidRDefault="00000000">
            <w:pPr>
              <w:spacing w:line="360" w:lineRule="exact"/>
              <w:rPr>
                <w:sz w:val="24"/>
                <w:szCs w:val="20"/>
                <w:lang w:eastAsia="zh-CN"/>
              </w:rPr>
            </w:pPr>
            <w:proofErr w:type="spellStart"/>
            <w:r>
              <w:rPr>
                <w:rFonts w:hint="eastAsia"/>
                <w:sz w:val="24"/>
                <w:szCs w:val="20"/>
              </w:rPr>
              <w:t>合同</w:t>
            </w:r>
            <w:proofErr w:type="spellEnd"/>
            <w:r>
              <w:rPr>
                <w:rFonts w:hint="eastAsia"/>
                <w:sz w:val="24"/>
                <w:szCs w:val="20"/>
                <w:lang w:eastAsia="zh-CN"/>
              </w:rPr>
              <w:t>编号：</w:t>
            </w:r>
          </w:p>
        </w:tc>
        <w:tc>
          <w:tcPr>
            <w:tcW w:w="2953" w:type="dxa"/>
          </w:tcPr>
          <w:p w14:paraId="2D5E2FAE" w14:textId="77777777" w:rsidR="003D5088" w:rsidRDefault="003D5088">
            <w:pPr>
              <w:spacing w:line="360" w:lineRule="exact"/>
              <w:rPr>
                <w:sz w:val="24"/>
                <w:szCs w:val="20"/>
              </w:rPr>
            </w:pPr>
          </w:p>
        </w:tc>
      </w:tr>
      <w:tr w:rsidR="003D5088" w14:paraId="2DD166A9" w14:textId="77777777">
        <w:tc>
          <w:tcPr>
            <w:tcW w:w="1134" w:type="dxa"/>
          </w:tcPr>
          <w:p w14:paraId="7304BE12" w14:textId="77777777" w:rsidR="003D5088" w:rsidRDefault="00000000">
            <w:pPr>
              <w:spacing w:line="360" w:lineRule="exact"/>
              <w:rPr>
                <w:sz w:val="24"/>
                <w:szCs w:val="20"/>
                <w:lang w:eastAsia="zh-CN"/>
              </w:rPr>
            </w:pPr>
            <w:r>
              <w:rPr>
                <w:rFonts w:hint="eastAsia"/>
                <w:sz w:val="24"/>
                <w:szCs w:val="20"/>
                <w:lang w:eastAsia="zh-CN"/>
              </w:rPr>
              <w:t>甲方：</w:t>
            </w:r>
          </w:p>
        </w:tc>
        <w:tc>
          <w:tcPr>
            <w:tcW w:w="3656" w:type="dxa"/>
          </w:tcPr>
          <w:p w14:paraId="17FCB4D9" w14:textId="77777777" w:rsidR="003D5088" w:rsidRDefault="00000000">
            <w:pPr>
              <w:spacing w:line="360" w:lineRule="exact"/>
              <w:rPr>
                <w:sz w:val="24"/>
                <w:szCs w:val="20"/>
              </w:rPr>
            </w:pPr>
            <w:r>
              <w:rPr>
                <w:rFonts w:hint="eastAsia"/>
                <w:sz w:val="24"/>
                <w:szCs w:val="20"/>
              </w:rPr>
              <w:t xml:space="preserve">                                     </w:t>
            </w:r>
          </w:p>
        </w:tc>
        <w:tc>
          <w:tcPr>
            <w:tcW w:w="1589" w:type="dxa"/>
          </w:tcPr>
          <w:p w14:paraId="54B2A97F" w14:textId="77777777" w:rsidR="003D5088" w:rsidRDefault="00000000">
            <w:pPr>
              <w:spacing w:line="360" w:lineRule="exact"/>
              <w:rPr>
                <w:sz w:val="24"/>
                <w:szCs w:val="20"/>
                <w:lang w:eastAsia="zh-CN"/>
              </w:rPr>
            </w:pPr>
            <w:proofErr w:type="spellStart"/>
            <w:r>
              <w:rPr>
                <w:rFonts w:hint="eastAsia"/>
                <w:sz w:val="24"/>
                <w:szCs w:val="20"/>
              </w:rPr>
              <w:t>签订地</w:t>
            </w:r>
            <w:proofErr w:type="spellEnd"/>
            <w:r>
              <w:rPr>
                <w:rFonts w:hint="eastAsia"/>
                <w:sz w:val="24"/>
                <w:szCs w:val="20"/>
                <w:lang w:eastAsia="zh-CN"/>
              </w:rPr>
              <w:t>点：</w:t>
            </w:r>
          </w:p>
        </w:tc>
        <w:tc>
          <w:tcPr>
            <w:tcW w:w="2953" w:type="dxa"/>
          </w:tcPr>
          <w:p w14:paraId="651D3D9C" w14:textId="77777777" w:rsidR="003D5088" w:rsidRDefault="003D5088">
            <w:pPr>
              <w:spacing w:line="360" w:lineRule="exact"/>
              <w:rPr>
                <w:sz w:val="24"/>
                <w:szCs w:val="20"/>
              </w:rPr>
            </w:pPr>
          </w:p>
        </w:tc>
      </w:tr>
      <w:tr w:rsidR="003D5088" w14:paraId="541A435A" w14:textId="77777777">
        <w:tc>
          <w:tcPr>
            <w:tcW w:w="1134" w:type="dxa"/>
          </w:tcPr>
          <w:p w14:paraId="555C24D4" w14:textId="77777777" w:rsidR="003D5088" w:rsidRDefault="00000000">
            <w:pPr>
              <w:spacing w:line="360" w:lineRule="exact"/>
              <w:rPr>
                <w:sz w:val="24"/>
                <w:szCs w:val="20"/>
                <w:lang w:eastAsia="zh-CN"/>
              </w:rPr>
            </w:pPr>
            <w:r>
              <w:rPr>
                <w:rFonts w:hint="eastAsia"/>
                <w:sz w:val="24"/>
                <w:szCs w:val="20"/>
                <w:lang w:eastAsia="zh-CN"/>
              </w:rPr>
              <w:t>乙方：</w:t>
            </w:r>
          </w:p>
        </w:tc>
        <w:tc>
          <w:tcPr>
            <w:tcW w:w="3656" w:type="dxa"/>
          </w:tcPr>
          <w:p w14:paraId="4AFDC523" w14:textId="77777777" w:rsidR="003D5088" w:rsidRDefault="003D5088">
            <w:pPr>
              <w:spacing w:line="360" w:lineRule="exact"/>
              <w:rPr>
                <w:sz w:val="24"/>
                <w:szCs w:val="20"/>
              </w:rPr>
            </w:pPr>
          </w:p>
        </w:tc>
        <w:tc>
          <w:tcPr>
            <w:tcW w:w="1589" w:type="dxa"/>
          </w:tcPr>
          <w:p w14:paraId="0480ADAE" w14:textId="77777777" w:rsidR="003D5088" w:rsidRDefault="00000000">
            <w:pPr>
              <w:spacing w:line="360" w:lineRule="exact"/>
              <w:rPr>
                <w:sz w:val="24"/>
                <w:szCs w:val="20"/>
                <w:lang w:eastAsia="zh-CN"/>
              </w:rPr>
            </w:pPr>
            <w:proofErr w:type="spellStart"/>
            <w:r>
              <w:rPr>
                <w:rFonts w:hint="eastAsia"/>
                <w:sz w:val="24"/>
                <w:szCs w:val="20"/>
              </w:rPr>
              <w:t>签订日期</w:t>
            </w:r>
            <w:proofErr w:type="spellEnd"/>
            <w:r>
              <w:rPr>
                <w:rFonts w:hint="eastAsia"/>
                <w:sz w:val="24"/>
                <w:szCs w:val="20"/>
                <w:lang w:eastAsia="zh-CN"/>
              </w:rPr>
              <w:t>：</w:t>
            </w:r>
          </w:p>
        </w:tc>
        <w:tc>
          <w:tcPr>
            <w:tcW w:w="2953" w:type="dxa"/>
          </w:tcPr>
          <w:p w14:paraId="57939725" w14:textId="77777777" w:rsidR="003D5088" w:rsidRDefault="003D5088">
            <w:pPr>
              <w:spacing w:line="360" w:lineRule="exact"/>
              <w:rPr>
                <w:sz w:val="24"/>
                <w:szCs w:val="20"/>
              </w:rPr>
            </w:pPr>
          </w:p>
        </w:tc>
      </w:tr>
    </w:tbl>
    <w:p w14:paraId="0E96B687" w14:textId="77777777" w:rsidR="003D5088" w:rsidRDefault="00000000">
      <w:pPr>
        <w:spacing w:line="360" w:lineRule="exact"/>
        <w:ind w:firstLineChars="200" w:firstLine="480"/>
        <w:jc w:val="both"/>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14:paraId="46E522EC" w14:textId="77777777" w:rsidR="003D5088" w:rsidRDefault="00000000">
      <w:pPr>
        <w:spacing w:line="360" w:lineRule="exact"/>
        <w:ind w:firstLineChars="200" w:firstLine="480"/>
        <w:jc w:val="both"/>
        <w:rPr>
          <w:sz w:val="24"/>
          <w:lang w:eastAsia="zh-CN"/>
        </w:rPr>
      </w:pPr>
      <w:r>
        <w:rPr>
          <w:rFonts w:hint="eastAsia"/>
          <w:sz w:val="24"/>
          <w:lang w:eastAsia="zh-CN"/>
        </w:rPr>
        <w:t>（特别提示：本合同</w:t>
      </w:r>
      <w:proofErr w:type="gramStart"/>
      <w:r>
        <w:rPr>
          <w:rFonts w:hint="eastAsia"/>
          <w:sz w:val="24"/>
          <w:lang w:eastAsia="zh-CN"/>
        </w:rPr>
        <w:t>系各方</w:t>
      </w:r>
      <w:proofErr w:type="gramEnd"/>
      <w:r>
        <w:rPr>
          <w:rFonts w:hint="eastAsia"/>
          <w:sz w:val="24"/>
          <w:lang w:eastAsia="zh-CN"/>
        </w:rPr>
        <w:t>在平等、自愿的基础上依法协商订立，所有合同条款均是双方意思的真实表示。为维护乙方的合法权益，甲方特提请乙方对有关双方权利义务的全部条款、特别是黑体部分内容予以充分注意）</w:t>
      </w:r>
    </w:p>
    <w:p w14:paraId="5F799551" w14:textId="77777777" w:rsidR="003D5088" w:rsidRDefault="00000000">
      <w:pPr>
        <w:spacing w:afterLines="50" w:after="156" w:line="360" w:lineRule="exact"/>
        <w:ind w:firstLineChars="200" w:firstLine="482"/>
        <w:jc w:val="both"/>
        <w:rPr>
          <w:sz w:val="24"/>
          <w:lang w:eastAsia="zh-CN"/>
        </w:rPr>
      </w:pPr>
      <w:r>
        <w:rPr>
          <w:rFonts w:hint="eastAsia"/>
          <w:b/>
          <w:bCs/>
          <w:sz w:val="24"/>
        </w:rPr>
        <w:t>1</w:t>
      </w:r>
      <w:r>
        <w:rPr>
          <w:rFonts w:hint="eastAsia"/>
          <w:b/>
          <w:bCs/>
          <w:sz w:val="24"/>
          <w:lang w:eastAsia="zh-CN"/>
        </w:rPr>
        <w:t>.</w:t>
      </w:r>
      <w:r>
        <w:rPr>
          <w:rFonts w:hint="eastAsia"/>
          <w:b/>
          <w:bCs/>
          <w:sz w:val="24"/>
        </w:rPr>
        <w:t>合同标的和合同价格</w:t>
      </w:r>
    </w:p>
    <w:tbl>
      <w:tblPr>
        <w:tblStyle w:val="aff4"/>
        <w:tblW w:w="9750" w:type="dxa"/>
        <w:jc w:val="center"/>
        <w:tblLayout w:type="fixed"/>
        <w:tblLook w:val="04A0" w:firstRow="1" w:lastRow="0" w:firstColumn="1" w:lastColumn="0" w:noHBand="0" w:noVBand="1"/>
      </w:tblPr>
      <w:tblGrid>
        <w:gridCol w:w="736"/>
        <w:gridCol w:w="1417"/>
        <w:gridCol w:w="1984"/>
        <w:gridCol w:w="794"/>
        <w:gridCol w:w="1191"/>
        <w:gridCol w:w="1191"/>
        <w:gridCol w:w="1417"/>
        <w:gridCol w:w="964"/>
        <w:gridCol w:w="56"/>
      </w:tblGrid>
      <w:tr w:rsidR="003D5088" w14:paraId="2CDECFD5" w14:textId="77777777">
        <w:trPr>
          <w:trHeight w:val="794"/>
          <w:jc w:val="center"/>
        </w:trPr>
        <w:tc>
          <w:tcPr>
            <w:tcW w:w="736" w:type="dxa"/>
            <w:vAlign w:val="center"/>
          </w:tcPr>
          <w:p w14:paraId="56623F9B" w14:textId="77777777" w:rsidR="003D5088" w:rsidRDefault="00000000">
            <w:pPr>
              <w:spacing w:line="300" w:lineRule="exact"/>
              <w:jc w:val="center"/>
              <w:rPr>
                <w:rFonts w:ascii="黑体" w:eastAsia="黑体" w:hAnsi="黑体" w:cs="黑体"/>
                <w:color w:val="000000" w:themeColor="text1"/>
                <w:sz w:val="24"/>
                <w:szCs w:val="24"/>
              </w:rPr>
            </w:pPr>
            <w:proofErr w:type="spellStart"/>
            <w:r>
              <w:rPr>
                <w:rFonts w:ascii="黑体" w:eastAsia="黑体" w:hAnsi="黑体" w:cs="黑体" w:hint="eastAsia"/>
                <w:color w:val="000000" w:themeColor="text1"/>
                <w:sz w:val="24"/>
                <w:szCs w:val="24"/>
              </w:rPr>
              <w:t>序号</w:t>
            </w:r>
            <w:proofErr w:type="spellEnd"/>
          </w:p>
        </w:tc>
        <w:tc>
          <w:tcPr>
            <w:tcW w:w="1417" w:type="dxa"/>
            <w:vAlign w:val="center"/>
          </w:tcPr>
          <w:p w14:paraId="122F0ED4" w14:textId="77777777" w:rsidR="003D5088" w:rsidRDefault="00000000">
            <w:pPr>
              <w:spacing w:line="300" w:lineRule="exact"/>
              <w:jc w:val="center"/>
              <w:rPr>
                <w:rFonts w:ascii="黑体" w:eastAsia="黑体" w:hAnsi="黑体" w:cs="黑体"/>
                <w:color w:val="000000" w:themeColor="text1"/>
                <w:sz w:val="24"/>
                <w:szCs w:val="24"/>
                <w:lang w:eastAsia="zh-CN"/>
              </w:rPr>
            </w:pPr>
            <w:r>
              <w:rPr>
                <w:rFonts w:ascii="黑体" w:eastAsia="黑体" w:hAnsi="黑体" w:cs="黑体" w:hint="eastAsia"/>
                <w:color w:val="000000" w:themeColor="text1"/>
                <w:sz w:val="24"/>
                <w:szCs w:val="24"/>
                <w:lang w:eastAsia="zh-CN"/>
              </w:rPr>
              <w:t>名称</w:t>
            </w:r>
          </w:p>
        </w:tc>
        <w:tc>
          <w:tcPr>
            <w:tcW w:w="1984" w:type="dxa"/>
            <w:vAlign w:val="center"/>
          </w:tcPr>
          <w:p w14:paraId="3258959C" w14:textId="77777777" w:rsidR="003D5088" w:rsidRDefault="00000000">
            <w:pPr>
              <w:spacing w:line="300" w:lineRule="exact"/>
              <w:jc w:val="center"/>
              <w:rPr>
                <w:rFonts w:ascii="黑体" w:eastAsia="黑体" w:hAnsi="黑体" w:cs="黑体"/>
                <w:color w:val="000000" w:themeColor="text1"/>
                <w:sz w:val="24"/>
                <w:szCs w:val="24"/>
                <w:lang w:eastAsia="zh-CN"/>
              </w:rPr>
            </w:pPr>
            <w:r>
              <w:rPr>
                <w:rFonts w:ascii="黑体" w:eastAsia="黑体" w:hAnsi="黑体" w:cs="黑体" w:hint="eastAsia"/>
                <w:color w:val="000000" w:themeColor="text1"/>
                <w:sz w:val="24"/>
                <w:szCs w:val="24"/>
                <w:lang w:eastAsia="zh-CN"/>
              </w:rPr>
              <w:t>规格型号</w:t>
            </w:r>
          </w:p>
        </w:tc>
        <w:tc>
          <w:tcPr>
            <w:tcW w:w="794" w:type="dxa"/>
            <w:vAlign w:val="center"/>
          </w:tcPr>
          <w:p w14:paraId="0B705D2A" w14:textId="77777777" w:rsidR="003D5088" w:rsidRDefault="00000000">
            <w:pPr>
              <w:spacing w:line="300" w:lineRule="exact"/>
              <w:jc w:val="center"/>
              <w:rPr>
                <w:rFonts w:ascii="黑体" w:eastAsia="黑体" w:hAnsi="黑体" w:cs="黑体"/>
                <w:color w:val="000000" w:themeColor="text1"/>
                <w:sz w:val="24"/>
                <w:szCs w:val="24"/>
                <w:lang w:eastAsia="zh-CN"/>
              </w:rPr>
            </w:pPr>
            <w:r>
              <w:rPr>
                <w:rFonts w:ascii="黑体" w:eastAsia="黑体" w:hAnsi="黑体" w:cs="黑体" w:hint="eastAsia"/>
                <w:color w:val="000000" w:themeColor="text1"/>
                <w:sz w:val="24"/>
                <w:szCs w:val="24"/>
                <w:lang w:eastAsia="zh-CN"/>
              </w:rPr>
              <w:t>数量</w:t>
            </w:r>
          </w:p>
        </w:tc>
        <w:tc>
          <w:tcPr>
            <w:tcW w:w="1191" w:type="dxa"/>
            <w:vAlign w:val="center"/>
          </w:tcPr>
          <w:p w14:paraId="70B2BF6A" w14:textId="77777777" w:rsidR="003D5088" w:rsidRDefault="00000000">
            <w:pPr>
              <w:spacing w:line="300" w:lineRule="exact"/>
              <w:jc w:val="center"/>
              <w:rPr>
                <w:rFonts w:ascii="黑体" w:eastAsia="黑体" w:hAnsi="黑体" w:cs="黑体"/>
                <w:color w:val="000000" w:themeColor="text1"/>
                <w:sz w:val="24"/>
                <w:szCs w:val="24"/>
                <w:lang w:eastAsia="zh-CN"/>
              </w:rPr>
            </w:pPr>
            <w:r>
              <w:rPr>
                <w:rFonts w:ascii="黑体" w:eastAsia="黑体" w:hAnsi="黑体" w:cs="黑体" w:hint="eastAsia"/>
                <w:color w:val="000000" w:themeColor="text1"/>
                <w:sz w:val="24"/>
                <w:szCs w:val="24"/>
                <w:lang w:eastAsia="zh-CN"/>
              </w:rPr>
              <w:t>单价</w:t>
            </w:r>
          </w:p>
          <w:p w14:paraId="14663754" w14:textId="77777777" w:rsidR="003D5088" w:rsidRDefault="00000000">
            <w:pPr>
              <w:spacing w:line="300" w:lineRule="exact"/>
              <w:jc w:val="center"/>
              <w:rPr>
                <w:rFonts w:ascii="黑体" w:eastAsia="黑体" w:hAnsi="黑体" w:cs="黑体"/>
                <w:color w:val="000000" w:themeColor="text1"/>
                <w:sz w:val="24"/>
                <w:szCs w:val="24"/>
                <w:lang w:eastAsia="zh-CN"/>
              </w:rPr>
            </w:pPr>
            <w:r>
              <w:rPr>
                <w:rFonts w:ascii="黑体" w:eastAsia="黑体" w:hAnsi="黑体" w:cs="黑体" w:hint="eastAsia"/>
                <w:color w:val="000000" w:themeColor="text1"/>
                <w:sz w:val="24"/>
                <w:szCs w:val="24"/>
                <w:lang w:eastAsia="zh-CN"/>
              </w:rPr>
              <w:t>（含税）</w:t>
            </w:r>
          </w:p>
        </w:tc>
        <w:tc>
          <w:tcPr>
            <w:tcW w:w="1191" w:type="dxa"/>
            <w:vAlign w:val="center"/>
          </w:tcPr>
          <w:p w14:paraId="306541B2" w14:textId="77777777" w:rsidR="003D5088" w:rsidRDefault="00000000">
            <w:pPr>
              <w:spacing w:line="300" w:lineRule="exact"/>
              <w:jc w:val="center"/>
              <w:rPr>
                <w:rFonts w:ascii="黑体" w:eastAsia="黑体" w:hAnsi="黑体" w:cs="黑体"/>
                <w:color w:val="000000" w:themeColor="text1"/>
                <w:sz w:val="24"/>
                <w:szCs w:val="24"/>
                <w:lang w:eastAsia="zh-CN"/>
              </w:rPr>
            </w:pPr>
            <w:r>
              <w:rPr>
                <w:rFonts w:ascii="黑体" w:eastAsia="黑体" w:hAnsi="黑体" w:cs="黑体" w:hint="eastAsia"/>
                <w:color w:val="000000" w:themeColor="text1"/>
                <w:sz w:val="24"/>
                <w:szCs w:val="24"/>
                <w:lang w:eastAsia="zh-CN"/>
              </w:rPr>
              <w:t>总价</w:t>
            </w:r>
          </w:p>
          <w:p w14:paraId="37961BA3" w14:textId="77777777" w:rsidR="003D5088" w:rsidRDefault="00000000">
            <w:pPr>
              <w:spacing w:line="300" w:lineRule="exact"/>
              <w:jc w:val="center"/>
              <w:rPr>
                <w:rFonts w:ascii="黑体" w:eastAsia="黑体" w:hAnsi="黑体" w:cs="黑体"/>
                <w:color w:val="000000" w:themeColor="text1"/>
                <w:sz w:val="24"/>
                <w:szCs w:val="24"/>
                <w:lang w:eastAsia="zh-CN"/>
              </w:rPr>
            </w:pPr>
            <w:r>
              <w:rPr>
                <w:rFonts w:ascii="黑体" w:eastAsia="黑体" w:hAnsi="黑体" w:cs="黑体" w:hint="eastAsia"/>
                <w:color w:val="000000" w:themeColor="text1"/>
                <w:sz w:val="24"/>
                <w:szCs w:val="24"/>
                <w:lang w:eastAsia="zh-CN"/>
              </w:rPr>
              <w:t>（含税）</w:t>
            </w:r>
          </w:p>
        </w:tc>
        <w:tc>
          <w:tcPr>
            <w:tcW w:w="1417" w:type="dxa"/>
            <w:vAlign w:val="center"/>
          </w:tcPr>
          <w:p w14:paraId="14AF0B1E" w14:textId="77777777" w:rsidR="003D5088" w:rsidRDefault="00000000">
            <w:pPr>
              <w:spacing w:line="300" w:lineRule="exact"/>
              <w:jc w:val="center"/>
              <w:rPr>
                <w:rFonts w:ascii="黑体" w:eastAsia="黑体" w:hAnsi="黑体" w:cs="黑体"/>
                <w:color w:val="000000" w:themeColor="text1"/>
                <w:sz w:val="24"/>
                <w:szCs w:val="24"/>
              </w:rPr>
            </w:pPr>
            <w:proofErr w:type="spellStart"/>
            <w:r>
              <w:rPr>
                <w:rFonts w:ascii="黑体" w:eastAsia="黑体" w:hAnsi="黑体" w:cs="黑体" w:hint="eastAsia"/>
                <w:color w:val="000000" w:themeColor="text1"/>
                <w:sz w:val="24"/>
                <w:szCs w:val="24"/>
              </w:rPr>
              <w:t>包装清单</w:t>
            </w:r>
            <w:proofErr w:type="spellEnd"/>
          </w:p>
        </w:tc>
        <w:tc>
          <w:tcPr>
            <w:tcW w:w="1020" w:type="dxa"/>
            <w:gridSpan w:val="2"/>
            <w:vAlign w:val="center"/>
          </w:tcPr>
          <w:p w14:paraId="1A4A3BA4" w14:textId="77777777" w:rsidR="003D5088" w:rsidRDefault="00000000">
            <w:pPr>
              <w:spacing w:line="300" w:lineRule="exact"/>
              <w:jc w:val="center"/>
              <w:rPr>
                <w:rFonts w:ascii="黑体" w:eastAsia="黑体" w:hAnsi="黑体" w:cs="黑体"/>
                <w:color w:val="000000" w:themeColor="text1"/>
                <w:sz w:val="24"/>
                <w:szCs w:val="24"/>
                <w:lang w:eastAsia="zh-CN"/>
              </w:rPr>
            </w:pPr>
            <w:r>
              <w:rPr>
                <w:rFonts w:ascii="黑体" w:eastAsia="黑体" w:hAnsi="黑体" w:cs="黑体" w:hint="eastAsia"/>
                <w:color w:val="000000" w:themeColor="text1"/>
                <w:sz w:val="24"/>
                <w:szCs w:val="24"/>
                <w:lang w:eastAsia="zh-CN"/>
              </w:rPr>
              <w:t>备注</w:t>
            </w:r>
          </w:p>
        </w:tc>
      </w:tr>
      <w:tr w:rsidR="003D5088" w14:paraId="0D6FFAD6" w14:textId="77777777">
        <w:trPr>
          <w:trHeight w:val="1077"/>
          <w:jc w:val="center"/>
        </w:trPr>
        <w:tc>
          <w:tcPr>
            <w:tcW w:w="736" w:type="dxa"/>
            <w:vAlign w:val="center"/>
          </w:tcPr>
          <w:p w14:paraId="7AD7DC44" w14:textId="77777777" w:rsidR="003D5088" w:rsidRDefault="00000000">
            <w:pPr>
              <w:spacing w:line="280" w:lineRule="exact"/>
              <w:jc w:val="center"/>
              <w:rPr>
                <w:color w:val="000000" w:themeColor="text1"/>
                <w:sz w:val="24"/>
                <w:szCs w:val="24"/>
              </w:rPr>
            </w:pPr>
            <w:r>
              <w:rPr>
                <w:rFonts w:hint="eastAsia"/>
                <w:color w:val="000000" w:themeColor="text1"/>
                <w:sz w:val="24"/>
                <w:szCs w:val="24"/>
              </w:rPr>
              <w:t>1</w:t>
            </w:r>
          </w:p>
        </w:tc>
        <w:tc>
          <w:tcPr>
            <w:tcW w:w="1417" w:type="dxa"/>
            <w:vAlign w:val="center"/>
          </w:tcPr>
          <w:p w14:paraId="462A1E41" w14:textId="77777777" w:rsidR="003D5088" w:rsidRDefault="00000000">
            <w:pPr>
              <w:spacing w:line="280" w:lineRule="exact"/>
              <w:jc w:val="center"/>
              <w:rPr>
                <w:color w:val="000000" w:themeColor="text1"/>
                <w:sz w:val="24"/>
                <w:szCs w:val="24"/>
                <w:lang w:eastAsia="zh-CN"/>
              </w:rPr>
            </w:pPr>
            <w:r>
              <w:rPr>
                <w:rFonts w:hint="eastAsia"/>
                <w:color w:val="000000" w:themeColor="text1"/>
                <w:sz w:val="24"/>
                <w:szCs w:val="24"/>
                <w:lang w:eastAsia="zh-CN"/>
              </w:rPr>
              <w:t>佳能（Canon）</w:t>
            </w:r>
          </w:p>
          <w:p w14:paraId="58D77FB3" w14:textId="77777777" w:rsidR="003D5088" w:rsidRDefault="00000000">
            <w:pPr>
              <w:spacing w:line="280" w:lineRule="exact"/>
              <w:jc w:val="center"/>
              <w:rPr>
                <w:color w:val="000000" w:themeColor="text1"/>
                <w:sz w:val="24"/>
                <w:szCs w:val="24"/>
                <w:lang w:eastAsia="zh-CN"/>
              </w:rPr>
            </w:pPr>
            <w:r>
              <w:rPr>
                <w:rFonts w:hint="eastAsia"/>
                <w:color w:val="000000" w:themeColor="text1"/>
                <w:sz w:val="24"/>
                <w:szCs w:val="24"/>
                <w:lang w:eastAsia="zh-CN"/>
              </w:rPr>
              <w:t>相机机身</w:t>
            </w:r>
          </w:p>
        </w:tc>
        <w:tc>
          <w:tcPr>
            <w:tcW w:w="1984" w:type="dxa"/>
            <w:vAlign w:val="center"/>
          </w:tcPr>
          <w:p w14:paraId="5E4AD8EE" w14:textId="77777777" w:rsidR="003D5088" w:rsidRDefault="00000000">
            <w:pPr>
              <w:spacing w:line="280" w:lineRule="exact"/>
              <w:jc w:val="center"/>
              <w:rPr>
                <w:sz w:val="24"/>
                <w:szCs w:val="24"/>
              </w:rPr>
            </w:pPr>
            <w:r>
              <w:rPr>
                <w:rFonts w:hint="eastAsia"/>
                <w:sz w:val="24"/>
                <w:szCs w:val="24"/>
              </w:rPr>
              <w:t>EOS R5机身</w:t>
            </w:r>
          </w:p>
          <w:p w14:paraId="787119AB" w14:textId="77777777" w:rsidR="003D5088" w:rsidRDefault="00000000">
            <w:pPr>
              <w:spacing w:line="280" w:lineRule="exact"/>
              <w:jc w:val="center"/>
              <w:rPr>
                <w:color w:val="000000" w:themeColor="text1"/>
                <w:sz w:val="24"/>
                <w:szCs w:val="24"/>
                <w:lang w:eastAsia="zh-CN"/>
              </w:rPr>
            </w:pPr>
            <w:proofErr w:type="spellStart"/>
            <w:r>
              <w:rPr>
                <w:rFonts w:hint="eastAsia"/>
                <w:sz w:val="24"/>
                <w:szCs w:val="24"/>
              </w:rPr>
              <w:t>官方标配套装</w:t>
            </w:r>
            <w:proofErr w:type="spellEnd"/>
          </w:p>
        </w:tc>
        <w:tc>
          <w:tcPr>
            <w:tcW w:w="794" w:type="dxa"/>
            <w:vAlign w:val="center"/>
          </w:tcPr>
          <w:p w14:paraId="25F2B4F3" w14:textId="77777777" w:rsidR="003D5088" w:rsidRDefault="00000000">
            <w:pPr>
              <w:spacing w:line="280" w:lineRule="exact"/>
              <w:jc w:val="center"/>
              <w:rPr>
                <w:color w:val="000000" w:themeColor="text1"/>
                <w:sz w:val="24"/>
                <w:szCs w:val="24"/>
                <w:lang w:eastAsia="zh-CN"/>
              </w:rPr>
            </w:pPr>
            <w:r>
              <w:rPr>
                <w:rFonts w:hint="eastAsia"/>
                <w:color w:val="000000" w:themeColor="text1"/>
                <w:sz w:val="24"/>
                <w:szCs w:val="24"/>
                <w:lang w:eastAsia="zh-CN"/>
              </w:rPr>
              <w:t>1套</w:t>
            </w:r>
          </w:p>
        </w:tc>
        <w:tc>
          <w:tcPr>
            <w:tcW w:w="1191" w:type="dxa"/>
            <w:vAlign w:val="center"/>
          </w:tcPr>
          <w:p w14:paraId="6B14A39E" w14:textId="77777777" w:rsidR="003D5088" w:rsidRDefault="003D5088">
            <w:pPr>
              <w:spacing w:line="280" w:lineRule="exact"/>
              <w:jc w:val="center"/>
              <w:rPr>
                <w:color w:val="000000" w:themeColor="text1"/>
                <w:sz w:val="24"/>
                <w:szCs w:val="24"/>
                <w:lang w:eastAsia="zh-CN"/>
              </w:rPr>
            </w:pPr>
          </w:p>
        </w:tc>
        <w:tc>
          <w:tcPr>
            <w:tcW w:w="1191" w:type="dxa"/>
            <w:vAlign w:val="center"/>
          </w:tcPr>
          <w:p w14:paraId="11D5E055" w14:textId="77777777" w:rsidR="003D5088" w:rsidRDefault="003D5088">
            <w:pPr>
              <w:spacing w:line="280" w:lineRule="exact"/>
              <w:jc w:val="center"/>
              <w:rPr>
                <w:color w:val="000000" w:themeColor="text1"/>
                <w:sz w:val="24"/>
                <w:szCs w:val="24"/>
              </w:rPr>
            </w:pPr>
          </w:p>
        </w:tc>
        <w:tc>
          <w:tcPr>
            <w:tcW w:w="1417" w:type="dxa"/>
            <w:vAlign w:val="center"/>
          </w:tcPr>
          <w:p w14:paraId="550BE123" w14:textId="77777777" w:rsidR="003D5088" w:rsidRDefault="003D5088">
            <w:pPr>
              <w:spacing w:line="280" w:lineRule="exact"/>
              <w:jc w:val="center"/>
              <w:rPr>
                <w:color w:val="000000" w:themeColor="text1"/>
                <w:sz w:val="24"/>
                <w:szCs w:val="24"/>
              </w:rPr>
            </w:pPr>
          </w:p>
        </w:tc>
        <w:tc>
          <w:tcPr>
            <w:tcW w:w="1020" w:type="dxa"/>
            <w:gridSpan w:val="2"/>
            <w:vAlign w:val="center"/>
          </w:tcPr>
          <w:p w14:paraId="43C8E7C3" w14:textId="77777777" w:rsidR="003D5088" w:rsidRDefault="003D5088">
            <w:pPr>
              <w:spacing w:line="280" w:lineRule="exact"/>
              <w:jc w:val="center"/>
              <w:rPr>
                <w:color w:val="000000" w:themeColor="text1"/>
                <w:sz w:val="24"/>
                <w:szCs w:val="24"/>
              </w:rPr>
            </w:pPr>
          </w:p>
        </w:tc>
      </w:tr>
      <w:tr w:rsidR="003D5088" w14:paraId="7BC3D8B9" w14:textId="77777777">
        <w:trPr>
          <w:trHeight w:val="1077"/>
          <w:jc w:val="center"/>
        </w:trPr>
        <w:tc>
          <w:tcPr>
            <w:tcW w:w="736" w:type="dxa"/>
            <w:vAlign w:val="center"/>
          </w:tcPr>
          <w:p w14:paraId="1BF692CD" w14:textId="77777777" w:rsidR="003D5088" w:rsidRDefault="00000000">
            <w:pPr>
              <w:spacing w:line="280" w:lineRule="exact"/>
              <w:jc w:val="center"/>
              <w:rPr>
                <w:color w:val="000000" w:themeColor="text1"/>
                <w:sz w:val="24"/>
                <w:szCs w:val="24"/>
              </w:rPr>
            </w:pPr>
            <w:r>
              <w:rPr>
                <w:rFonts w:hint="eastAsia"/>
                <w:color w:val="000000" w:themeColor="text1"/>
                <w:sz w:val="24"/>
                <w:szCs w:val="24"/>
              </w:rPr>
              <w:t>2</w:t>
            </w:r>
          </w:p>
        </w:tc>
        <w:tc>
          <w:tcPr>
            <w:tcW w:w="1417" w:type="dxa"/>
            <w:vAlign w:val="center"/>
          </w:tcPr>
          <w:p w14:paraId="5D6A78A5" w14:textId="77777777" w:rsidR="003D5088" w:rsidRDefault="00000000">
            <w:pPr>
              <w:spacing w:line="280" w:lineRule="exact"/>
              <w:jc w:val="center"/>
              <w:rPr>
                <w:color w:val="000000" w:themeColor="text1"/>
                <w:sz w:val="24"/>
                <w:szCs w:val="24"/>
                <w:lang w:eastAsia="zh-CN"/>
              </w:rPr>
            </w:pPr>
            <w:r>
              <w:rPr>
                <w:rFonts w:hint="eastAsia"/>
                <w:color w:val="000000" w:themeColor="text1"/>
                <w:sz w:val="24"/>
                <w:szCs w:val="24"/>
                <w:lang w:eastAsia="zh-CN"/>
              </w:rPr>
              <w:t>佳能（Canon）</w:t>
            </w:r>
          </w:p>
          <w:p w14:paraId="58A3384B" w14:textId="77777777" w:rsidR="003D5088" w:rsidRDefault="00000000">
            <w:pPr>
              <w:spacing w:line="280" w:lineRule="exact"/>
              <w:jc w:val="center"/>
              <w:rPr>
                <w:color w:val="000000" w:themeColor="text1"/>
                <w:sz w:val="24"/>
                <w:szCs w:val="24"/>
                <w:lang w:eastAsia="zh-CN"/>
              </w:rPr>
            </w:pPr>
            <w:r>
              <w:rPr>
                <w:rFonts w:hint="eastAsia"/>
                <w:color w:val="000000" w:themeColor="text1"/>
                <w:sz w:val="24"/>
                <w:szCs w:val="24"/>
                <w:lang w:eastAsia="zh-CN"/>
              </w:rPr>
              <w:t>相机镜头</w:t>
            </w:r>
          </w:p>
        </w:tc>
        <w:tc>
          <w:tcPr>
            <w:tcW w:w="1984" w:type="dxa"/>
            <w:vAlign w:val="center"/>
          </w:tcPr>
          <w:p w14:paraId="08B373BC" w14:textId="77777777" w:rsidR="003D5088" w:rsidRDefault="00000000">
            <w:pPr>
              <w:spacing w:line="280" w:lineRule="exact"/>
              <w:jc w:val="center"/>
              <w:rPr>
                <w:color w:val="000000" w:themeColor="text1"/>
                <w:sz w:val="24"/>
                <w:szCs w:val="24"/>
                <w:lang w:eastAsia="zh-CN"/>
              </w:rPr>
            </w:pPr>
            <w:r>
              <w:rPr>
                <w:rFonts w:hint="eastAsia"/>
                <w:color w:val="000000" w:themeColor="text1"/>
                <w:sz w:val="24"/>
                <w:szCs w:val="24"/>
                <w:lang w:eastAsia="zh-CN"/>
              </w:rPr>
              <w:t>RF70-200mm</w:t>
            </w:r>
          </w:p>
          <w:p w14:paraId="676BA8A5" w14:textId="77777777" w:rsidR="003D5088" w:rsidRDefault="00000000">
            <w:pPr>
              <w:spacing w:line="280" w:lineRule="exact"/>
              <w:jc w:val="center"/>
              <w:rPr>
                <w:color w:val="000000" w:themeColor="text1"/>
                <w:sz w:val="24"/>
                <w:szCs w:val="24"/>
                <w:lang w:eastAsia="zh-CN"/>
              </w:rPr>
            </w:pPr>
            <w:r>
              <w:rPr>
                <w:rFonts w:hint="eastAsia"/>
                <w:color w:val="000000" w:themeColor="text1"/>
                <w:sz w:val="24"/>
                <w:szCs w:val="24"/>
                <w:lang w:eastAsia="zh-CN"/>
              </w:rPr>
              <w:t>F2.8 L IS USM</w:t>
            </w:r>
          </w:p>
          <w:p w14:paraId="2831A85F" w14:textId="77777777" w:rsidR="003D5088" w:rsidRDefault="00000000">
            <w:pPr>
              <w:spacing w:line="280" w:lineRule="exact"/>
              <w:jc w:val="center"/>
              <w:rPr>
                <w:color w:val="000000" w:themeColor="text1"/>
                <w:sz w:val="24"/>
                <w:szCs w:val="24"/>
                <w:lang w:eastAsia="zh-CN"/>
              </w:rPr>
            </w:pPr>
            <w:r>
              <w:rPr>
                <w:rFonts w:hint="eastAsia"/>
                <w:color w:val="000000" w:themeColor="text1"/>
                <w:sz w:val="24"/>
                <w:szCs w:val="24"/>
                <w:lang w:eastAsia="zh-CN"/>
              </w:rPr>
              <w:t>镜头官方</w:t>
            </w:r>
            <w:proofErr w:type="gramStart"/>
            <w:r>
              <w:rPr>
                <w:rFonts w:hint="eastAsia"/>
                <w:color w:val="000000" w:themeColor="text1"/>
                <w:sz w:val="24"/>
                <w:szCs w:val="24"/>
                <w:lang w:eastAsia="zh-CN"/>
              </w:rPr>
              <w:t>标配套装</w:t>
            </w:r>
            <w:proofErr w:type="gramEnd"/>
          </w:p>
        </w:tc>
        <w:tc>
          <w:tcPr>
            <w:tcW w:w="794" w:type="dxa"/>
            <w:vAlign w:val="center"/>
          </w:tcPr>
          <w:p w14:paraId="1415039B" w14:textId="77777777" w:rsidR="003D5088" w:rsidRDefault="00000000">
            <w:pPr>
              <w:spacing w:line="280" w:lineRule="exact"/>
              <w:jc w:val="center"/>
              <w:rPr>
                <w:color w:val="000000" w:themeColor="text1"/>
                <w:sz w:val="24"/>
                <w:szCs w:val="24"/>
                <w:lang w:eastAsia="zh-CN"/>
              </w:rPr>
            </w:pPr>
            <w:r>
              <w:rPr>
                <w:rFonts w:hint="eastAsia"/>
                <w:color w:val="000000" w:themeColor="text1"/>
                <w:sz w:val="24"/>
                <w:szCs w:val="24"/>
                <w:lang w:eastAsia="zh-CN"/>
              </w:rPr>
              <w:t>1套</w:t>
            </w:r>
          </w:p>
        </w:tc>
        <w:tc>
          <w:tcPr>
            <w:tcW w:w="1191" w:type="dxa"/>
            <w:vAlign w:val="center"/>
          </w:tcPr>
          <w:p w14:paraId="0538028A" w14:textId="77777777" w:rsidR="003D5088" w:rsidRDefault="003D5088">
            <w:pPr>
              <w:spacing w:line="280" w:lineRule="exact"/>
              <w:jc w:val="center"/>
              <w:rPr>
                <w:color w:val="000000" w:themeColor="text1"/>
                <w:sz w:val="24"/>
                <w:szCs w:val="24"/>
              </w:rPr>
            </w:pPr>
          </w:p>
        </w:tc>
        <w:tc>
          <w:tcPr>
            <w:tcW w:w="1191" w:type="dxa"/>
            <w:vAlign w:val="center"/>
          </w:tcPr>
          <w:p w14:paraId="50C62892" w14:textId="77777777" w:rsidR="003D5088" w:rsidRDefault="003D5088">
            <w:pPr>
              <w:spacing w:line="280" w:lineRule="exact"/>
              <w:jc w:val="center"/>
              <w:rPr>
                <w:color w:val="000000" w:themeColor="text1"/>
                <w:sz w:val="24"/>
                <w:szCs w:val="24"/>
              </w:rPr>
            </w:pPr>
          </w:p>
        </w:tc>
        <w:tc>
          <w:tcPr>
            <w:tcW w:w="1417" w:type="dxa"/>
            <w:vAlign w:val="center"/>
          </w:tcPr>
          <w:p w14:paraId="5D0F4AF8" w14:textId="77777777" w:rsidR="003D5088" w:rsidRDefault="003D5088">
            <w:pPr>
              <w:spacing w:line="280" w:lineRule="exact"/>
              <w:jc w:val="center"/>
              <w:rPr>
                <w:color w:val="000000" w:themeColor="text1"/>
                <w:sz w:val="24"/>
                <w:szCs w:val="24"/>
              </w:rPr>
            </w:pPr>
          </w:p>
        </w:tc>
        <w:tc>
          <w:tcPr>
            <w:tcW w:w="1020" w:type="dxa"/>
            <w:gridSpan w:val="2"/>
            <w:vAlign w:val="center"/>
          </w:tcPr>
          <w:p w14:paraId="2EBBF572" w14:textId="77777777" w:rsidR="003D5088" w:rsidRDefault="003D5088">
            <w:pPr>
              <w:spacing w:line="280" w:lineRule="exact"/>
              <w:jc w:val="center"/>
              <w:rPr>
                <w:color w:val="000000" w:themeColor="text1"/>
                <w:sz w:val="24"/>
                <w:szCs w:val="24"/>
              </w:rPr>
            </w:pPr>
          </w:p>
        </w:tc>
      </w:tr>
      <w:tr w:rsidR="003D5088" w14:paraId="3E70D5DC" w14:textId="77777777">
        <w:trPr>
          <w:trHeight w:val="1077"/>
          <w:jc w:val="center"/>
        </w:trPr>
        <w:tc>
          <w:tcPr>
            <w:tcW w:w="736" w:type="dxa"/>
            <w:vAlign w:val="center"/>
          </w:tcPr>
          <w:p w14:paraId="235E27E5" w14:textId="77777777" w:rsidR="003D5088" w:rsidRDefault="00000000">
            <w:pPr>
              <w:spacing w:line="280" w:lineRule="exact"/>
              <w:jc w:val="center"/>
              <w:rPr>
                <w:color w:val="000000" w:themeColor="text1"/>
                <w:sz w:val="24"/>
                <w:szCs w:val="24"/>
              </w:rPr>
            </w:pPr>
            <w:r>
              <w:rPr>
                <w:rFonts w:hint="eastAsia"/>
                <w:color w:val="000000" w:themeColor="text1"/>
                <w:sz w:val="24"/>
                <w:szCs w:val="24"/>
              </w:rPr>
              <w:t>3</w:t>
            </w:r>
          </w:p>
        </w:tc>
        <w:tc>
          <w:tcPr>
            <w:tcW w:w="1417" w:type="dxa"/>
            <w:vAlign w:val="center"/>
          </w:tcPr>
          <w:p w14:paraId="6E2D4B3D" w14:textId="77777777" w:rsidR="003D5088" w:rsidRDefault="00000000">
            <w:pPr>
              <w:spacing w:line="280" w:lineRule="exact"/>
              <w:jc w:val="center"/>
              <w:rPr>
                <w:color w:val="000000" w:themeColor="text1"/>
                <w:sz w:val="24"/>
                <w:szCs w:val="24"/>
                <w:lang w:eastAsia="zh-CN"/>
              </w:rPr>
            </w:pPr>
            <w:r>
              <w:rPr>
                <w:rFonts w:hint="eastAsia"/>
                <w:color w:val="000000" w:themeColor="text1"/>
                <w:sz w:val="24"/>
                <w:szCs w:val="24"/>
                <w:lang w:eastAsia="zh-CN"/>
              </w:rPr>
              <w:t>佳能（Canon）</w:t>
            </w:r>
          </w:p>
          <w:p w14:paraId="5AAC5533" w14:textId="77777777" w:rsidR="003D5088" w:rsidRDefault="00000000">
            <w:pPr>
              <w:spacing w:line="280" w:lineRule="exact"/>
              <w:jc w:val="center"/>
              <w:rPr>
                <w:color w:val="000000" w:themeColor="text1"/>
                <w:sz w:val="24"/>
                <w:szCs w:val="24"/>
                <w:lang w:eastAsia="zh-CN"/>
              </w:rPr>
            </w:pPr>
            <w:r>
              <w:rPr>
                <w:rFonts w:hint="eastAsia"/>
                <w:color w:val="000000" w:themeColor="text1"/>
                <w:sz w:val="24"/>
                <w:szCs w:val="24"/>
                <w:lang w:eastAsia="zh-CN"/>
              </w:rPr>
              <w:t>相机镜头</w:t>
            </w:r>
          </w:p>
        </w:tc>
        <w:tc>
          <w:tcPr>
            <w:tcW w:w="1984" w:type="dxa"/>
            <w:vAlign w:val="center"/>
          </w:tcPr>
          <w:p w14:paraId="204D710D" w14:textId="77777777" w:rsidR="003D5088" w:rsidRDefault="00000000">
            <w:pPr>
              <w:spacing w:line="280" w:lineRule="exact"/>
              <w:jc w:val="center"/>
              <w:rPr>
                <w:sz w:val="24"/>
                <w:szCs w:val="24"/>
              </w:rPr>
            </w:pPr>
            <w:r>
              <w:rPr>
                <w:rFonts w:hint="eastAsia"/>
                <w:sz w:val="24"/>
                <w:szCs w:val="24"/>
              </w:rPr>
              <w:t>RF15-35mm</w:t>
            </w:r>
          </w:p>
          <w:p w14:paraId="55F6CC4C" w14:textId="77777777" w:rsidR="003D5088" w:rsidRDefault="00000000">
            <w:pPr>
              <w:spacing w:line="280" w:lineRule="exact"/>
              <w:jc w:val="center"/>
              <w:rPr>
                <w:color w:val="000000" w:themeColor="text1"/>
                <w:sz w:val="24"/>
                <w:szCs w:val="24"/>
              </w:rPr>
            </w:pPr>
            <w:r>
              <w:rPr>
                <w:rFonts w:hint="eastAsia"/>
                <w:sz w:val="24"/>
                <w:szCs w:val="24"/>
              </w:rPr>
              <w:t xml:space="preserve">F2.8 L IS </w:t>
            </w:r>
            <w:proofErr w:type="spellStart"/>
            <w:r>
              <w:rPr>
                <w:rFonts w:hint="eastAsia"/>
                <w:sz w:val="24"/>
                <w:szCs w:val="24"/>
              </w:rPr>
              <w:t>USM镜头官方标配套装</w:t>
            </w:r>
            <w:proofErr w:type="spellEnd"/>
          </w:p>
        </w:tc>
        <w:tc>
          <w:tcPr>
            <w:tcW w:w="794" w:type="dxa"/>
            <w:vAlign w:val="center"/>
          </w:tcPr>
          <w:p w14:paraId="780871DF" w14:textId="77777777" w:rsidR="003D5088" w:rsidRDefault="00000000">
            <w:pPr>
              <w:spacing w:line="280" w:lineRule="exact"/>
              <w:jc w:val="center"/>
              <w:rPr>
                <w:color w:val="000000" w:themeColor="text1"/>
                <w:sz w:val="24"/>
                <w:szCs w:val="24"/>
                <w:lang w:eastAsia="zh-CN"/>
              </w:rPr>
            </w:pPr>
            <w:r>
              <w:rPr>
                <w:rFonts w:hint="eastAsia"/>
                <w:color w:val="000000" w:themeColor="text1"/>
                <w:sz w:val="24"/>
                <w:szCs w:val="24"/>
                <w:lang w:eastAsia="zh-CN"/>
              </w:rPr>
              <w:t>1套</w:t>
            </w:r>
          </w:p>
        </w:tc>
        <w:tc>
          <w:tcPr>
            <w:tcW w:w="1191" w:type="dxa"/>
            <w:vAlign w:val="center"/>
          </w:tcPr>
          <w:p w14:paraId="77057849" w14:textId="77777777" w:rsidR="003D5088" w:rsidRDefault="003D5088">
            <w:pPr>
              <w:spacing w:line="280" w:lineRule="exact"/>
              <w:jc w:val="center"/>
              <w:rPr>
                <w:color w:val="000000" w:themeColor="text1"/>
                <w:sz w:val="24"/>
                <w:szCs w:val="24"/>
              </w:rPr>
            </w:pPr>
          </w:p>
        </w:tc>
        <w:tc>
          <w:tcPr>
            <w:tcW w:w="1191" w:type="dxa"/>
            <w:vAlign w:val="center"/>
          </w:tcPr>
          <w:p w14:paraId="27E48786" w14:textId="77777777" w:rsidR="003D5088" w:rsidRDefault="003D5088">
            <w:pPr>
              <w:spacing w:line="280" w:lineRule="exact"/>
              <w:jc w:val="center"/>
              <w:rPr>
                <w:color w:val="000000" w:themeColor="text1"/>
                <w:sz w:val="24"/>
                <w:szCs w:val="24"/>
              </w:rPr>
            </w:pPr>
          </w:p>
        </w:tc>
        <w:tc>
          <w:tcPr>
            <w:tcW w:w="1417" w:type="dxa"/>
            <w:vAlign w:val="center"/>
          </w:tcPr>
          <w:p w14:paraId="052FF507" w14:textId="77777777" w:rsidR="003D5088" w:rsidRDefault="003D5088">
            <w:pPr>
              <w:spacing w:line="280" w:lineRule="exact"/>
              <w:jc w:val="center"/>
              <w:rPr>
                <w:color w:val="000000" w:themeColor="text1"/>
                <w:sz w:val="24"/>
                <w:szCs w:val="24"/>
              </w:rPr>
            </w:pPr>
          </w:p>
        </w:tc>
        <w:tc>
          <w:tcPr>
            <w:tcW w:w="1020" w:type="dxa"/>
            <w:gridSpan w:val="2"/>
            <w:vAlign w:val="center"/>
          </w:tcPr>
          <w:p w14:paraId="1BD7BCC0" w14:textId="77777777" w:rsidR="003D5088" w:rsidRDefault="003D5088">
            <w:pPr>
              <w:spacing w:line="280" w:lineRule="exact"/>
              <w:jc w:val="center"/>
              <w:rPr>
                <w:color w:val="000000" w:themeColor="text1"/>
                <w:sz w:val="24"/>
                <w:szCs w:val="24"/>
              </w:rPr>
            </w:pPr>
          </w:p>
        </w:tc>
      </w:tr>
      <w:tr w:rsidR="003D5088" w14:paraId="1E8F072B" w14:textId="77777777">
        <w:trPr>
          <w:trHeight w:val="1077"/>
          <w:jc w:val="center"/>
        </w:trPr>
        <w:tc>
          <w:tcPr>
            <w:tcW w:w="736" w:type="dxa"/>
            <w:vAlign w:val="center"/>
          </w:tcPr>
          <w:p w14:paraId="09C93709" w14:textId="77777777" w:rsidR="003D5088" w:rsidRDefault="00000000">
            <w:pPr>
              <w:spacing w:line="280" w:lineRule="exact"/>
              <w:jc w:val="center"/>
              <w:rPr>
                <w:color w:val="000000" w:themeColor="text1"/>
                <w:sz w:val="24"/>
                <w:szCs w:val="24"/>
                <w:lang w:eastAsia="zh-CN"/>
              </w:rPr>
            </w:pPr>
            <w:r>
              <w:rPr>
                <w:rFonts w:hint="eastAsia"/>
                <w:color w:val="000000" w:themeColor="text1"/>
                <w:sz w:val="24"/>
                <w:szCs w:val="24"/>
                <w:lang w:eastAsia="zh-CN"/>
              </w:rPr>
              <w:t>4</w:t>
            </w:r>
          </w:p>
        </w:tc>
        <w:tc>
          <w:tcPr>
            <w:tcW w:w="1417" w:type="dxa"/>
            <w:vAlign w:val="center"/>
          </w:tcPr>
          <w:p w14:paraId="07510D25" w14:textId="77777777" w:rsidR="003D5088" w:rsidRDefault="00000000">
            <w:pPr>
              <w:spacing w:line="280" w:lineRule="exact"/>
              <w:jc w:val="center"/>
              <w:rPr>
                <w:color w:val="000000" w:themeColor="text1"/>
                <w:sz w:val="24"/>
                <w:szCs w:val="24"/>
                <w:lang w:eastAsia="zh-CN"/>
              </w:rPr>
            </w:pPr>
            <w:r>
              <w:rPr>
                <w:rFonts w:hint="eastAsia"/>
                <w:color w:val="000000" w:themeColor="text1"/>
                <w:sz w:val="24"/>
                <w:szCs w:val="24"/>
                <w:lang w:eastAsia="zh-CN"/>
              </w:rPr>
              <w:t>佳能（Canon）</w:t>
            </w:r>
          </w:p>
          <w:p w14:paraId="4B71F2BF" w14:textId="77777777" w:rsidR="003D5088" w:rsidRDefault="00000000">
            <w:pPr>
              <w:spacing w:line="280" w:lineRule="exact"/>
              <w:jc w:val="center"/>
              <w:rPr>
                <w:color w:val="000000" w:themeColor="text1"/>
                <w:sz w:val="24"/>
                <w:szCs w:val="24"/>
                <w:lang w:eastAsia="zh-CN"/>
              </w:rPr>
            </w:pPr>
            <w:r>
              <w:rPr>
                <w:rFonts w:hint="eastAsia"/>
                <w:bCs/>
                <w:color w:val="000000" w:themeColor="text1"/>
                <w:sz w:val="24"/>
                <w:szCs w:val="24"/>
                <w:lang w:eastAsia="zh-CN"/>
              </w:rPr>
              <w:t>配件电池</w:t>
            </w:r>
          </w:p>
        </w:tc>
        <w:tc>
          <w:tcPr>
            <w:tcW w:w="1984" w:type="dxa"/>
            <w:vAlign w:val="center"/>
          </w:tcPr>
          <w:p w14:paraId="6D7A6CF7" w14:textId="77777777" w:rsidR="003D5088" w:rsidRDefault="00000000">
            <w:pPr>
              <w:spacing w:line="280" w:lineRule="exact"/>
              <w:jc w:val="center"/>
              <w:rPr>
                <w:sz w:val="24"/>
                <w:szCs w:val="24"/>
              </w:rPr>
            </w:pPr>
            <w:r>
              <w:rPr>
                <w:rFonts w:hint="eastAsia"/>
                <w:sz w:val="24"/>
                <w:szCs w:val="24"/>
              </w:rPr>
              <w:t>LP-E6NH</w:t>
            </w:r>
          </w:p>
          <w:p w14:paraId="0CB328EF" w14:textId="77777777" w:rsidR="003D5088" w:rsidRDefault="00000000">
            <w:pPr>
              <w:spacing w:line="280" w:lineRule="exact"/>
              <w:jc w:val="center"/>
              <w:rPr>
                <w:sz w:val="24"/>
                <w:szCs w:val="24"/>
              </w:rPr>
            </w:pPr>
            <w:proofErr w:type="spellStart"/>
            <w:r>
              <w:rPr>
                <w:rFonts w:hint="eastAsia"/>
                <w:sz w:val="24"/>
                <w:szCs w:val="24"/>
              </w:rPr>
              <w:t>原装电池</w:t>
            </w:r>
            <w:proofErr w:type="spellEnd"/>
          </w:p>
        </w:tc>
        <w:tc>
          <w:tcPr>
            <w:tcW w:w="794" w:type="dxa"/>
            <w:vAlign w:val="center"/>
          </w:tcPr>
          <w:p w14:paraId="50360D33" w14:textId="77777777" w:rsidR="003D5088" w:rsidRDefault="00000000">
            <w:pPr>
              <w:spacing w:line="280" w:lineRule="exact"/>
              <w:jc w:val="center"/>
              <w:rPr>
                <w:color w:val="000000" w:themeColor="text1"/>
                <w:sz w:val="24"/>
                <w:szCs w:val="24"/>
                <w:lang w:eastAsia="zh-CN"/>
              </w:rPr>
            </w:pPr>
            <w:r>
              <w:rPr>
                <w:rFonts w:hint="eastAsia"/>
                <w:color w:val="000000" w:themeColor="text1"/>
                <w:sz w:val="24"/>
                <w:szCs w:val="24"/>
                <w:lang w:eastAsia="zh-CN"/>
              </w:rPr>
              <w:t>2粒</w:t>
            </w:r>
          </w:p>
        </w:tc>
        <w:tc>
          <w:tcPr>
            <w:tcW w:w="1191" w:type="dxa"/>
            <w:vAlign w:val="center"/>
          </w:tcPr>
          <w:p w14:paraId="44A53618" w14:textId="77777777" w:rsidR="003D5088" w:rsidRDefault="003D5088">
            <w:pPr>
              <w:spacing w:line="280" w:lineRule="exact"/>
              <w:jc w:val="center"/>
              <w:rPr>
                <w:color w:val="000000" w:themeColor="text1"/>
                <w:sz w:val="24"/>
                <w:szCs w:val="24"/>
              </w:rPr>
            </w:pPr>
          </w:p>
        </w:tc>
        <w:tc>
          <w:tcPr>
            <w:tcW w:w="1191" w:type="dxa"/>
            <w:vAlign w:val="center"/>
          </w:tcPr>
          <w:p w14:paraId="11190506" w14:textId="77777777" w:rsidR="003D5088" w:rsidRDefault="003D5088">
            <w:pPr>
              <w:spacing w:line="280" w:lineRule="exact"/>
              <w:jc w:val="center"/>
              <w:rPr>
                <w:color w:val="000000" w:themeColor="text1"/>
                <w:sz w:val="24"/>
                <w:szCs w:val="24"/>
              </w:rPr>
            </w:pPr>
          </w:p>
        </w:tc>
        <w:tc>
          <w:tcPr>
            <w:tcW w:w="1417" w:type="dxa"/>
            <w:vAlign w:val="center"/>
          </w:tcPr>
          <w:p w14:paraId="07E2638A" w14:textId="77777777" w:rsidR="003D5088" w:rsidRDefault="003D5088">
            <w:pPr>
              <w:spacing w:line="280" w:lineRule="exact"/>
              <w:jc w:val="center"/>
              <w:rPr>
                <w:color w:val="000000" w:themeColor="text1"/>
                <w:sz w:val="24"/>
                <w:szCs w:val="24"/>
              </w:rPr>
            </w:pPr>
          </w:p>
        </w:tc>
        <w:tc>
          <w:tcPr>
            <w:tcW w:w="1020" w:type="dxa"/>
            <w:gridSpan w:val="2"/>
            <w:vAlign w:val="center"/>
          </w:tcPr>
          <w:p w14:paraId="13116CFE" w14:textId="77777777" w:rsidR="003D5088" w:rsidRDefault="003D5088">
            <w:pPr>
              <w:spacing w:line="280" w:lineRule="exact"/>
              <w:jc w:val="center"/>
              <w:rPr>
                <w:color w:val="000000" w:themeColor="text1"/>
                <w:sz w:val="24"/>
                <w:szCs w:val="24"/>
              </w:rPr>
            </w:pPr>
          </w:p>
        </w:tc>
      </w:tr>
      <w:tr w:rsidR="003D5088" w14:paraId="54543C82" w14:textId="77777777">
        <w:trPr>
          <w:trHeight w:val="1077"/>
          <w:jc w:val="center"/>
        </w:trPr>
        <w:tc>
          <w:tcPr>
            <w:tcW w:w="736" w:type="dxa"/>
            <w:vAlign w:val="center"/>
          </w:tcPr>
          <w:p w14:paraId="7012CD9E" w14:textId="77777777" w:rsidR="003D5088" w:rsidRDefault="00000000">
            <w:pPr>
              <w:spacing w:line="280" w:lineRule="exact"/>
              <w:jc w:val="center"/>
              <w:rPr>
                <w:color w:val="000000" w:themeColor="text1"/>
                <w:sz w:val="24"/>
                <w:szCs w:val="24"/>
                <w:lang w:eastAsia="zh-CN"/>
              </w:rPr>
            </w:pPr>
            <w:r>
              <w:rPr>
                <w:rFonts w:hint="eastAsia"/>
                <w:color w:val="000000" w:themeColor="text1"/>
                <w:sz w:val="24"/>
                <w:szCs w:val="24"/>
                <w:lang w:eastAsia="zh-CN"/>
              </w:rPr>
              <w:t>5</w:t>
            </w:r>
          </w:p>
        </w:tc>
        <w:tc>
          <w:tcPr>
            <w:tcW w:w="1417" w:type="dxa"/>
            <w:vAlign w:val="center"/>
          </w:tcPr>
          <w:p w14:paraId="1C670DCD" w14:textId="77777777" w:rsidR="003D5088" w:rsidRDefault="00000000">
            <w:pPr>
              <w:spacing w:line="280" w:lineRule="exact"/>
              <w:jc w:val="center"/>
              <w:rPr>
                <w:color w:val="000000" w:themeColor="text1"/>
                <w:sz w:val="24"/>
                <w:szCs w:val="24"/>
                <w:lang w:eastAsia="zh-CN"/>
              </w:rPr>
            </w:pPr>
            <w:r>
              <w:rPr>
                <w:rFonts w:hint="eastAsia"/>
                <w:color w:val="000000" w:themeColor="text1"/>
                <w:sz w:val="24"/>
                <w:szCs w:val="24"/>
                <w:lang w:eastAsia="zh-CN"/>
              </w:rPr>
              <w:t>佳能（Canon）</w:t>
            </w:r>
          </w:p>
          <w:p w14:paraId="38893E6D" w14:textId="77777777" w:rsidR="003D5088" w:rsidRDefault="00000000">
            <w:pPr>
              <w:spacing w:line="280" w:lineRule="exact"/>
              <w:jc w:val="center"/>
              <w:rPr>
                <w:color w:val="000000" w:themeColor="text1"/>
                <w:sz w:val="24"/>
                <w:szCs w:val="24"/>
                <w:lang w:eastAsia="zh-CN"/>
              </w:rPr>
            </w:pPr>
            <w:r>
              <w:rPr>
                <w:rFonts w:hint="eastAsia"/>
                <w:bCs/>
                <w:color w:val="000000" w:themeColor="text1"/>
                <w:sz w:val="24"/>
                <w:szCs w:val="24"/>
                <w:lang w:eastAsia="zh-CN"/>
              </w:rPr>
              <w:t>配件充电器</w:t>
            </w:r>
          </w:p>
        </w:tc>
        <w:tc>
          <w:tcPr>
            <w:tcW w:w="1984" w:type="dxa"/>
            <w:vAlign w:val="center"/>
          </w:tcPr>
          <w:p w14:paraId="042CA3FB" w14:textId="77777777" w:rsidR="003D5088" w:rsidRDefault="00000000">
            <w:pPr>
              <w:spacing w:line="280" w:lineRule="exact"/>
              <w:jc w:val="center"/>
              <w:rPr>
                <w:sz w:val="24"/>
                <w:szCs w:val="24"/>
              </w:rPr>
            </w:pPr>
            <w:r>
              <w:rPr>
                <w:rFonts w:hint="eastAsia"/>
                <w:sz w:val="24"/>
                <w:szCs w:val="24"/>
              </w:rPr>
              <w:t>LC-E6E</w:t>
            </w:r>
          </w:p>
          <w:p w14:paraId="3F9B997E" w14:textId="77777777" w:rsidR="003D5088" w:rsidRDefault="00000000">
            <w:pPr>
              <w:spacing w:line="280" w:lineRule="exact"/>
              <w:jc w:val="center"/>
              <w:rPr>
                <w:sz w:val="24"/>
                <w:szCs w:val="24"/>
              </w:rPr>
            </w:pPr>
            <w:proofErr w:type="spellStart"/>
            <w:r>
              <w:rPr>
                <w:rFonts w:hint="eastAsia"/>
                <w:sz w:val="24"/>
                <w:szCs w:val="24"/>
              </w:rPr>
              <w:t>电池充电器</w:t>
            </w:r>
            <w:proofErr w:type="spellEnd"/>
          </w:p>
        </w:tc>
        <w:tc>
          <w:tcPr>
            <w:tcW w:w="794" w:type="dxa"/>
            <w:vAlign w:val="center"/>
          </w:tcPr>
          <w:p w14:paraId="4F5C5149" w14:textId="77777777" w:rsidR="003D5088" w:rsidRDefault="00000000">
            <w:pPr>
              <w:spacing w:line="280" w:lineRule="exact"/>
              <w:jc w:val="center"/>
              <w:rPr>
                <w:color w:val="000000" w:themeColor="text1"/>
                <w:sz w:val="24"/>
                <w:szCs w:val="24"/>
                <w:lang w:eastAsia="zh-CN"/>
              </w:rPr>
            </w:pPr>
            <w:r>
              <w:rPr>
                <w:rFonts w:hint="eastAsia"/>
                <w:color w:val="000000" w:themeColor="text1"/>
                <w:sz w:val="24"/>
                <w:szCs w:val="24"/>
                <w:lang w:eastAsia="zh-CN"/>
              </w:rPr>
              <w:t>1个</w:t>
            </w:r>
          </w:p>
        </w:tc>
        <w:tc>
          <w:tcPr>
            <w:tcW w:w="1191" w:type="dxa"/>
            <w:vAlign w:val="center"/>
          </w:tcPr>
          <w:p w14:paraId="23A7478C" w14:textId="77777777" w:rsidR="003D5088" w:rsidRDefault="003D5088">
            <w:pPr>
              <w:spacing w:line="280" w:lineRule="exact"/>
              <w:jc w:val="center"/>
              <w:rPr>
                <w:color w:val="000000" w:themeColor="text1"/>
                <w:sz w:val="24"/>
                <w:szCs w:val="24"/>
              </w:rPr>
            </w:pPr>
          </w:p>
        </w:tc>
        <w:tc>
          <w:tcPr>
            <w:tcW w:w="1191" w:type="dxa"/>
            <w:vAlign w:val="center"/>
          </w:tcPr>
          <w:p w14:paraId="63707A28" w14:textId="77777777" w:rsidR="003D5088" w:rsidRDefault="003D5088">
            <w:pPr>
              <w:spacing w:line="280" w:lineRule="exact"/>
              <w:jc w:val="center"/>
              <w:rPr>
                <w:color w:val="000000" w:themeColor="text1"/>
                <w:sz w:val="24"/>
                <w:szCs w:val="24"/>
              </w:rPr>
            </w:pPr>
          </w:p>
        </w:tc>
        <w:tc>
          <w:tcPr>
            <w:tcW w:w="1417" w:type="dxa"/>
            <w:vAlign w:val="center"/>
          </w:tcPr>
          <w:p w14:paraId="6D0B487D" w14:textId="77777777" w:rsidR="003D5088" w:rsidRDefault="003D5088">
            <w:pPr>
              <w:spacing w:line="280" w:lineRule="exact"/>
              <w:jc w:val="center"/>
              <w:rPr>
                <w:color w:val="000000" w:themeColor="text1"/>
                <w:sz w:val="24"/>
                <w:szCs w:val="24"/>
              </w:rPr>
            </w:pPr>
          </w:p>
        </w:tc>
        <w:tc>
          <w:tcPr>
            <w:tcW w:w="1020" w:type="dxa"/>
            <w:gridSpan w:val="2"/>
            <w:vAlign w:val="center"/>
          </w:tcPr>
          <w:p w14:paraId="64E8DC31" w14:textId="77777777" w:rsidR="003D5088" w:rsidRDefault="003D5088">
            <w:pPr>
              <w:spacing w:line="280" w:lineRule="exact"/>
              <w:jc w:val="center"/>
              <w:rPr>
                <w:color w:val="000000" w:themeColor="text1"/>
                <w:sz w:val="24"/>
                <w:szCs w:val="24"/>
              </w:rPr>
            </w:pPr>
          </w:p>
        </w:tc>
      </w:tr>
      <w:tr w:rsidR="003D5088" w14:paraId="0C6A6539" w14:textId="77777777">
        <w:trPr>
          <w:trHeight w:val="1077"/>
          <w:jc w:val="center"/>
        </w:trPr>
        <w:tc>
          <w:tcPr>
            <w:tcW w:w="736" w:type="dxa"/>
            <w:vAlign w:val="center"/>
          </w:tcPr>
          <w:p w14:paraId="3EA238F8" w14:textId="77777777" w:rsidR="003D5088" w:rsidRDefault="00000000">
            <w:pPr>
              <w:spacing w:line="280" w:lineRule="exact"/>
              <w:jc w:val="center"/>
              <w:rPr>
                <w:color w:val="000000" w:themeColor="text1"/>
                <w:sz w:val="24"/>
                <w:szCs w:val="24"/>
                <w:lang w:eastAsia="zh-CN"/>
              </w:rPr>
            </w:pPr>
            <w:r>
              <w:rPr>
                <w:rFonts w:hint="eastAsia"/>
                <w:color w:val="000000" w:themeColor="text1"/>
                <w:sz w:val="24"/>
                <w:szCs w:val="24"/>
                <w:lang w:eastAsia="zh-CN"/>
              </w:rPr>
              <w:t>6</w:t>
            </w:r>
          </w:p>
        </w:tc>
        <w:tc>
          <w:tcPr>
            <w:tcW w:w="1417" w:type="dxa"/>
            <w:vAlign w:val="center"/>
          </w:tcPr>
          <w:p w14:paraId="70705197" w14:textId="77777777" w:rsidR="003D5088" w:rsidRDefault="00000000">
            <w:pPr>
              <w:spacing w:line="280" w:lineRule="exact"/>
              <w:jc w:val="center"/>
              <w:rPr>
                <w:color w:val="000000" w:themeColor="text1"/>
                <w:sz w:val="24"/>
                <w:szCs w:val="24"/>
                <w:lang w:eastAsia="zh-CN"/>
              </w:rPr>
            </w:pPr>
            <w:r>
              <w:rPr>
                <w:rFonts w:hint="eastAsia"/>
                <w:color w:val="000000" w:themeColor="text1"/>
                <w:sz w:val="24"/>
                <w:szCs w:val="24"/>
                <w:lang w:eastAsia="zh-CN"/>
              </w:rPr>
              <w:t>佳能（Canon）</w:t>
            </w:r>
          </w:p>
          <w:p w14:paraId="1FF70358" w14:textId="77777777" w:rsidR="003D5088" w:rsidRDefault="00000000">
            <w:pPr>
              <w:spacing w:line="280" w:lineRule="exact"/>
              <w:jc w:val="center"/>
              <w:rPr>
                <w:color w:val="000000" w:themeColor="text1"/>
                <w:sz w:val="24"/>
                <w:szCs w:val="24"/>
                <w:lang w:eastAsia="zh-CN"/>
              </w:rPr>
            </w:pPr>
            <w:r>
              <w:rPr>
                <w:rFonts w:hint="eastAsia"/>
                <w:bCs/>
                <w:color w:val="000000" w:themeColor="text1"/>
                <w:sz w:val="24"/>
                <w:szCs w:val="24"/>
                <w:lang w:eastAsia="zh-CN"/>
              </w:rPr>
              <w:t>配件闪光灯</w:t>
            </w:r>
          </w:p>
        </w:tc>
        <w:tc>
          <w:tcPr>
            <w:tcW w:w="1984" w:type="dxa"/>
            <w:vAlign w:val="center"/>
          </w:tcPr>
          <w:p w14:paraId="6248199D" w14:textId="77777777" w:rsidR="003D5088" w:rsidRDefault="00000000">
            <w:pPr>
              <w:spacing w:line="280" w:lineRule="exact"/>
              <w:jc w:val="center"/>
              <w:rPr>
                <w:bCs/>
                <w:color w:val="000000" w:themeColor="text1"/>
                <w:sz w:val="24"/>
                <w:szCs w:val="24"/>
                <w:lang w:eastAsia="zh-CN"/>
              </w:rPr>
            </w:pPr>
            <w:r>
              <w:rPr>
                <w:rFonts w:hint="eastAsia"/>
                <w:bCs/>
                <w:color w:val="000000" w:themeColor="text1"/>
                <w:sz w:val="24"/>
                <w:szCs w:val="24"/>
                <w:lang w:eastAsia="zh-CN"/>
              </w:rPr>
              <w:t>430EX III-RT</w:t>
            </w:r>
          </w:p>
          <w:p w14:paraId="030B834A" w14:textId="77777777" w:rsidR="003D5088" w:rsidRDefault="00000000">
            <w:pPr>
              <w:spacing w:line="280" w:lineRule="exact"/>
              <w:jc w:val="center"/>
              <w:rPr>
                <w:sz w:val="24"/>
                <w:szCs w:val="24"/>
                <w:lang w:eastAsia="zh-CN"/>
              </w:rPr>
            </w:pPr>
            <w:r>
              <w:rPr>
                <w:rFonts w:hint="eastAsia"/>
                <w:bCs/>
                <w:color w:val="000000" w:themeColor="text1"/>
                <w:sz w:val="24"/>
                <w:szCs w:val="24"/>
                <w:lang w:eastAsia="zh-CN"/>
              </w:rPr>
              <w:t>原装闪光灯</w:t>
            </w:r>
          </w:p>
        </w:tc>
        <w:tc>
          <w:tcPr>
            <w:tcW w:w="794" w:type="dxa"/>
            <w:vAlign w:val="center"/>
          </w:tcPr>
          <w:p w14:paraId="6BB86CE5" w14:textId="77777777" w:rsidR="003D5088" w:rsidRDefault="00000000">
            <w:pPr>
              <w:spacing w:line="280" w:lineRule="exact"/>
              <w:jc w:val="center"/>
              <w:rPr>
                <w:color w:val="000000" w:themeColor="text1"/>
                <w:sz w:val="24"/>
                <w:szCs w:val="24"/>
                <w:lang w:eastAsia="zh-CN"/>
              </w:rPr>
            </w:pPr>
            <w:r>
              <w:rPr>
                <w:rFonts w:hint="eastAsia"/>
                <w:color w:val="000000" w:themeColor="text1"/>
                <w:sz w:val="24"/>
                <w:szCs w:val="24"/>
                <w:lang w:eastAsia="zh-CN"/>
              </w:rPr>
              <w:t>1个</w:t>
            </w:r>
          </w:p>
        </w:tc>
        <w:tc>
          <w:tcPr>
            <w:tcW w:w="1191" w:type="dxa"/>
            <w:vAlign w:val="center"/>
          </w:tcPr>
          <w:p w14:paraId="1D36842F" w14:textId="77777777" w:rsidR="003D5088" w:rsidRDefault="003D5088">
            <w:pPr>
              <w:spacing w:line="280" w:lineRule="exact"/>
              <w:jc w:val="center"/>
              <w:rPr>
                <w:color w:val="000000" w:themeColor="text1"/>
                <w:sz w:val="24"/>
                <w:szCs w:val="24"/>
              </w:rPr>
            </w:pPr>
          </w:p>
        </w:tc>
        <w:tc>
          <w:tcPr>
            <w:tcW w:w="1191" w:type="dxa"/>
            <w:vAlign w:val="center"/>
          </w:tcPr>
          <w:p w14:paraId="4F79B459" w14:textId="77777777" w:rsidR="003D5088" w:rsidRDefault="003D5088">
            <w:pPr>
              <w:spacing w:line="280" w:lineRule="exact"/>
              <w:jc w:val="center"/>
              <w:rPr>
                <w:color w:val="000000" w:themeColor="text1"/>
                <w:sz w:val="24"/>
                <w:szCs w:val="24"/>
              </w:rPr>
            </w:pPr>
          </w:p>
        </w:tc>
        <w:tc>
          <w:tcPr>
            <w:tcW w:w="1417" w:type="dxa"/>
            <w:vAlign w:val="center"/>
          </w:tcPr>
          <w:p w14:paraId="0B0899CB" w14:textId="77777777" w:rsidR="003D5088" w:rsidRDefault="003D5088">
            <w:pPr>
              <w:spacing w:line="280" w:lineRule="exact"/>
              <w:jc w:val="center"/>
              <w:rPr>
                <w:color w:val="000000" w:themeColor="text1"/>
                <w:sz w:val="24"/>
                <w:szCs w:val="24"/>
              </w:rPr>
            </w:pPr>
          </w:p>
        </w:tc>
        <w:tc>
          <w:tcPr>
            <w:tcW w:w="1020" w:type="dxa"/>
            <w:gridSpan w:val="2"/>
            <w:vAlign w:val="center"/>
          </w:tcPr>
          <w:p w14:paraId="6400C3F4" w14:textId="77777777" w:rsidR="003D5088" w:rsidRDefault="003D5088">
            <w:pPr>
              <w:spacing w:line="280" w:lineRule="exact"/>
              <w:jc w:val="center"/>
              <w:rPr>
                <w:color w:val="000000" w:themeColor="text1"/>
                <w:sz w:val="24"/>
                <w:szCs w:val="24"/>
              </w:rPr>
            </w:pPr>
          </w:p>
        </w:tc>
      </w:tr>
      <w:tr w:rsidR="003D5088" w14:paraId="1BFB5F6A" w14:textId="77777777">
        <w:trPr>
          <w:trHeight w:val="1077"/>
          <w:jc w:val="center"/>
        </w:trPr>
        <w:tc>
          <w:tcPr>
            <w:tcW w:w="736" w:type="dxa"/>
            <w:vAlign w:val="center"/>
          </w:tcPr>
          <w:p w14:paraId="68B9FFAA" w14:textId="77777777" w:rsidR="003D5088" w:rsidRDefault="00000000">
            <w:pPr>
              <w:spacing w:line="280" w:lineRule="exact"/>
              <w:jc w:val="center"/>
              <w:rPr>
                <w:color w:val="000000" w:themeColor="text1"/>
                <w:sz w:val="24"/>
                <w:szCs w:val="24"/>
                <w:lang w:eastAsia="zh-CN"/>
              </w:rPr>
            </w:pPr>
            <w:r>
              <w:rPr>
                <w:rFonts w:hint="eastAsia"/>
                <w:color w:val="000000" w:themeColor="text1"/>
                <w:sz w:val="24"/>
                <w:szCs w:val="24"/>
                <w:lang w:eastAsia="zh-CN"/>
              </w:rPr>
              <w:t>7</w:t>
            </w:r>
          </w:p>
        </w:tc>
        <w:tc>
          <w:tcPr>
            <w:tcW w:w="1417" w:type="dxa"/>
            <w:vAlign w:val="center"/>
          </w:tcPr>
          <w:p w14:paraId="4292134B" w14:textId="77777777" w:rsidR="003D5088" w:rsidRDefault="00000000">
            <w:pPr>
              <w:spacing w:line="280" w:lineRule="exact"/>
              <w:jc w:val="center"/>
              <w:rPr>
                <w:color w:val="000000" w:themeColor="text1"/>
                <w:sz w:val="24"/>
                <w:szCs w:val="24"/>
                <w:lang w:eastAsia="zh-CN"/>
              </w:rPr>
            </w:pPr>
            <w:r>
              <w:rPr>
                <w:rFonts w:hint="eastAsia"/>
                <w:color w:val="000000" w:themeColor="text1"/>
                <w:sz w:val="24"/>
                <w:szCs w:val="24"/>
                <w:lang w:eastAsia="zh-CN"/>
              </w:rPr>
              <w:t>佳能（Canon）</w:t>
            </w:r>
          </w:p>
          <w:p w14:paraId="78FB0BB8" w14:textId="77777777" w:rsidR="003D5088" w:rsidRDefault="00000000">
            <w:pPr>
              <w:spacing w:line="280" w:lineRule="exact"/>
              <w:jc w:val="center"/>
              <w:rPr>
                <w:color w:val="000000" w:themeColor="text1"/>
                <w:sz w:val="24"/>
                <w:szCs w:val="24"/>
                <w:lang w:eastAsia="zh-CN"/>
              </w:rPr>
            </w:pPr>
            <w:r>
              <w:rPr>
                <w:rFonts w:hint="eastAsia"/>
                <w:bCs/>
                <w:color w:val="000000" w:themeColor="text1"/>
                <w:sz w:val="24"/>
                <w:szCs w:val="24"/>
                <w:lang w:eastAsia="zh-CN"/>
              </w:rPr>
              <w:t>配件双肩包</w:t>
            </w:r>
          </w:p>
        </w:tc>
        <w:tc>
          <w:tcPr>
            <w:tcW w:w="1984" w:type="dxa"/>
            <w:vAlign w:val="center"/>
          </w:tcPr>
          <w:p w14:paraId="51FD8C20" w14:textId="77777777" w:rsidR="003D5088" w:rsidRDefault="00000000">
            <w:pPr>
              <w:spacing w:line="280" w:lineRule="exact"/>
              <w:jc w:val="center"/>
              <w:rPr>
                <w:bCs/>
                <w:color w:val="000000" w:themeColor="text1"/>
                <w:sz w:val="24"/>
                <w:szCs w:val="24"/>
                <w:lang w:eastAsia="zh-CN"/>
              </w:rPr>
            </w:pPr>
            <w:r>
              <w:rPr>
                <w:rFonts w:hint="eastAsia"/>
                <w:bCs/>
                <w:color w:val="000000" w:themeColor="text1"/>
                <w:sz w:val="24"/>
                <w:szCs w:val="24"/>
                <w:lang w:eastAsia="zh-CN"/>
              </w:rPr>
              <w:t>原装双肩包</w:t>
            </w:r>
          </w:p>
          <w:p w14:paraId="06F59240" w14:textId="77777777" w:rsidR="003D5088" w:rsidRDefault="00000000">
            <w:pPr>
              <w:spacing w:line="280" w:lineRule="exact"/>
              <w:jc w:val="center"/>
              <w:rPr>
                <w:bCs/>
                <w:color w:val="000000" w:themeColor="text1"/>
                <w:sz w:val="24"/>
                <w:szCs w:val="24"/>
                <w:lang w:eastAsia="zh-CN"/>
              </w:rPr>
            </w:pPr>
            <w:r>
              <w:rPr>
                <w:rFonts w:hint="eastAsia"/>
                <w:bCs/>
                <w:color w:val="000000" w:themeColor="text1"/>
                <w:sz w:val="24"/>
                <w:szCs w:val="24"/>
                <w:lang w:eastAsia="zh-CN"/>
              </w:rPr>
              <w:t>（</w:t>
            </w:r>
            <w:proofErr w:type="gramStart"/>
            <w:r>
              <w:rPr>
                <w:rFonts w:hint="eastAsia"/>
                <w:bCs/>
                <w:color w:val="000000" w:themeColor="text1"/>
                <w:sz w:val="24"/>
                <w:szCs w:val="24"/>
                <w:lang w:eastAsia="zh-CN"/>
              </w:rPr>
              <w:t>一</w:t>
            </w:r>
            <w:proofErr w:type="gramEnd"/>
            <w:r>
              <w:rPr>
                <w:rFonts w:hint="eastAsia"/>
                <w:bCs/>
                <w:color w:val="000000" w:themeColor="text1"/>
                <w:sz w:val="24"/>
                <w:szCs w:val="24"/>
                <w:lang w:eastAsia="zh-CN"/>
              </w:rPr>
              <w:t>机多镜）</w:t>
            </w:r>
          </w:p>
        </w:tc>
        <w:tc>
          <w:tcPr>
            <w:tcW w:w="794" w:type="dxa"/>
            <w:vAlign w:val="center"/>
          </w:tcPr>
          <w:p w14:paraId="15F866F0" w14:textId="77777777" w:rsidR="003D5088" w:rsidRDefault="00000000">
            <w:pPr>
              <w:spacing w:line="280" w:lineRule="exact"/>
              <w:jc w:val="center"/>
              <w:rPr>
                <w:color w:val="000000" w:themeColor="text1"/>
                <w:sz w:val="24"/>
                <w:szCs w:val="24"/>
                <w:lang w:eastAsia="zh-CN"/>
              </w:rPr>
            </w:pPr>
            <w:r>
              <w:rPr>
                <w:rFonts w:hint="eastAsia"/>
                <w:color w:val="000000" w:themeColor="text1"/>
                <w:sz w:val="24"/>
                <w:szCs w:val="24"/>
                <w:lang w:eastAsia="zh-CN"/>
              </w:rPr>
              <w:t>1个</w:t>
            </w:r>
          </w:p>
        </w:tc>
        <w:tc>
          <w:tcPr>
            <w:tcW w:w="1191" w:type="dxa"/>
            <w:vAlign w:val="center"/>
          </w:tcPr>
          <w:p w14:paraId="7591B5D0" w14:textId="77777777" w:rsidR="003D5088" w:rsidRDefault="003D5088">
            <w:pPr>
              <w:spacing w:line="280" w:lineRule="exact"/>
              <w:jc w:val="center"/>
              <w:rPr>
                <w:color w:val="000000" w:themeColor="text1"/>
                <w:sz w:val="24"/>
                <w:szCs w:val="24"/>
              </w:rPr>
            </w:pPr>
          </w:p>
        </w:tc>
        <w:tc>
          <w:tcPr>
            <w:tcW w:w="1191" w:type="dxa"/>
            <w:vAlign w:val="center"/>
          </w:tcPr>
          <w:p w14:paraId="71F8E857" w14:textId="77777777" w:rsidR="003D5088" w:rsidRDefault="003D5088">
            <w:pPr>
              <w:spacing w:line="280" w:lineRule="exact"/>
              <w:jc w:val="center"/>
              <w:rPr>
                <w:color w:val="000000" w:themeColor="text1"/>
                <w:sz w:val="24"/>
                <w:szCs w:val="24"/>
              </w:rPr>
            </w:pPr>
          </w:p>
        </w:tc>
        <w:tc>
          <w:tcPr>
            <w:tcW w:w="1417" w:type="dxa"/>
            <w:vAlign w:val="center"/>
          </w:tcPr>
          <w:p w14:paraId="74F65481" w14:textId="77777777" w:rsidR="003D5088" w:rsidRDefault="003D5088">
            <w:pPr>
              <w:spacing w:line="280" w:lineRule="exact"/>
              <w:jc w:val="center"/>
              <w:rPr>
                <w:color w:val="000000" w:themeColor="text1"/>
                <w:sz w:val="24"/>
                <w:szCs w:val="24"/>
              </w:rPr>
            </w:pPr>
          </w:p>
        </w:tc>
        <w:tc>
          <w:tcPr>
            <w:tcW w:w="1020" w:type="dxa"/>
            <w:gridSpan w:val="2"/>
            <w:vAlign w:val="center"/>
          </w:tcPr>
          <w:p w14:paraId="2914BF4B" w14:textId="77777777" w:rsidR="003D5088" w:rsidRDefault="003D5088">
            <w:pPr>
              <w:spacing w:line="280" w:lineRule="exact"/>
              <w:jc w:val="center"/>
              <w:rPr>
                <w:color w:val="000000" w:themeColor="text1"/>
                <w:sz w:val="24"/>
                <w:szCs w:val="24"/>
              </w:rPr>
            </w:pPr>
          </w:p>
        </w:tc>
      </w:tr>
      <w:tr w:rsidR="003D5088" w14:paraId="6B7A45D8" w14:textId="77777777">
        <w:trPr>
          <w:gridAfter w:val="1"/>
          <w:wAfter w:w="56" w:type="dxa"/>
          <w:trHeight w:val="850"/>
          <w:jc w:val="center"/>
        </w:trPr>
        <w:tc>
          <w:tcPr>
            <w:tcW w:w="4137" w:type="dxa"/>
            <w:gridSpan w:val="3"/>
            <w:vAlign w:val="center"/>
          </w:tcPr>
          <w:p w14:paraId="15881DB5" w14:textId="77777777" w:rsidR="003D5088" w:rsidRDefault="00000000">
            <w:pPr>
              <w:spacing w:line="280" w:lineRule="exact"/>
              <w:jc w:val="center"/>
              <w:rPr>
                <w:color w:val="000000" w:themeColor="text1"/>
                <w:sz w:val="24"/>
                <w:szCs w:val="24"/>
                <w:lang w:eastAsia="zh-CN"/>
              </w:rPr>
            </w:pPr>
            <w:proofErr w:type="spellStart"/>
            <w:r>
              <w:rPr>
                <w:rFonts w:hint="eastAsia"/>
                <w:sz w:val="24"/>
              </w:rPr>
              <w:t>合同金额合计</w:t>
            </w:r>
            <w:proofErr w:type="spellEnd"/>
          </w:p>
        </w:tc>
        <w:tc>
          <w:tcPr>
            <w:tcW w:w="5557" w:type="dxa"/>
            <w:gridSpan w:val="5"/>
            <w:vAlign w:val="center"/>
          </w:tcPr>
          <w:p w14:paraId="21E86513" w14:textId="77777777" w:rsidR="003D5088" w:rsidRDefault="00000000">
            <w:pPr>
              <w:spacing w:line="280" w:lineRule="exact"/>
              <w:jc w:val="center"/>
              <w:rPr>
                <w:color w:val="000000" w:themeColor="text1"/>
                <w:sz w:val="24"/>
                <w:szCs w:val="24"/>
              </w:rPr>
            </w:pPr>
            <w:permStart w:id="360525333" w:edGrp="everyone"/>
            <w:r>
              <w:rPr>
                <w:rFonts w:hint="eastAsia"/>
                <w:sz w:val="24"/>
              </w:rPr>
              <w:t xml:space="preserve">    </w:t>
            </w:r>
            <w:permEnd w:id="360525333"/>
            <w:r>
              <w:rPr>
                <w:rFonts w:hint="eastAsia"/>
                <w:sz w:val="24"/>
              </w:rPr>
              <w:t>（</w:t>
            </w:r>
            <w:proofErr w:type="spellStart"/>
            <w:r>
              <w:rPr>
                <w:rFonts w:hint="eastAsia"/>
                <w:sz w:val="24"/>
              </w:rPr>
              <w:t>大写</w:t>
            </w:r>
            <w:proofErr w:type="spellEnd"/>
            <w:r>
              <w:rPr>
                <w:rFonts w:hint="eastAsia"/>
                <w:sz w:val="24"/>
              </w:rPr>
              <w:t xml:space="preserve">） </w:t>
            </w:r>
            <w:permStart w:id="30343280" w:edGrp="everyone"/>
            <w:r>
              <w:rPr>
                <w:rFonts w:hint="eastAsia"/>
                <w:sz w:val="24"/>
              </w:rPr>
              <w:t xml:space="preserve">  </w:t>
            </w:r>
            <w:permEnd w:id="30343280"/>
            <w:r>
              <w:rPr>
                <w:rFonts w:hint="eastAsia"/>
                <w:sz w:val="24"/>
              </w:rPr>
              <w:t>（</w:t>
            </w:r>
            <w:proofErr w:type="spellStart"/>
            <w:r>
              <w:rPr>
                <w:rFonts w:hint="eastAsia"/>
                <w:sz w:val="24"/>
              </w:rPr>
              <w:t>小写</w:t>
            </w:r>
            <w:proofErr w:type="spellEnd"/>
            <w:r>
              <w:rPr>
                <w:rFonts w:hint="eastAsia"/>
                <w:sz w:val="24"/>
              </w:rPr>
              <w:t>）</w:t>
            </w:r>
          </w:p>
        </w:tc>
      </w:tr>
    </w:tbl>
    <w:p w14:paraId="4CD6554C" w14:textId="77777777" w:rsidR="003D5088" w:rsidRDefault="00000000">
      <w:pPr>
        <w:spacing w:beforeLines="50" w:before="156" w:line="360" w:lineRule="exact"/>
        <w:ind w:firstLineChars="200" w:firstLine="480"/>
        <w:jc w:val="both"/>
        <w:rPr>
          <w:sz w:val="24"/>
          <w:lang w:eastAsia="zh-CN"/>
        </w:rPr>
      </w:pPr>
      <w:r>
        <w:rPr>
          <w:rFonts w:hint="eastAsia"/>
          <w:sz w:val="24"/>
          <w:lang w:eastAsia="zh-CN"/>
        </w:rPr>
        <w:lastRenderedPageBreak/>
        <w:t>上述金额为含税价格，包含了乙方提供本合同约定的产品及相应服务（如有）的全部价格，除非另有约定，甲方不再承担其他费用。</w:t>
      </w:r>
    </w:p>
    <w:p w14:paraId="559318C1" w14:textId="77777777" w:rsidR="003D5088" w:rsidRDefault="00000000">
      <w:pPr>
        <w:spacing w:line="360" w:lineRule="exact"/>
        <w:ind w:firstLineChars="200" w:firstLine="482"/>
        <w:jc w:val="both"/>
        <w:rPr>
          <w:b/>
          <w:bCs/>
          <w:sz w:val="24"/>
          <w:lang w:eastAsia="zh-CN"/>
        </w:rPr>
      </w:pPr>
      <w:r>
        <w:rPr>
          <w:rFonts w:hint="eastAsia"/>
          <w:b/>
          <w:bCs/>
          <w:sz w:val="24"/>
          <w:lang w:eastAsia="zh-CN"/>
        </w:rPr>
        <w:t>2.交货</w:t>
      </w:r>
    </w:p>
    <w:p w14:paraId="07297D48" w14:textId="77777777" w:rsidR="003D5088" w:rsidRDefault="00000000">
      <w:pPr>
        <w:spacing w:line="360" w:lineRule="auto"/>
        <w:ind w:firstLineChars="200" w:firstLine="480"/>
        <w:jc w:val="both"/>
        <w:rPr>
          <w:sz w:val="24"/>
          <w:lang w:eastAsia="zh-CN"/>
        </w:rPr>
      </w:pPr>
      <w:r>
        <w:rPr>
          <w:rFonts w:hint="eastAsia"/>
          <w:sz w:val="24"/>
          <w:lang w:eastAsia="zh-CN"/>
        </w:rPr>
        <w:t>2.1 交货方式：</w:t>
      </w:r>
      <w:r>
        <w:rPr>
          <w:sz w:val="24"/>
          <w:u w:val="single"/>
          <w:lang w:eastAsia="zh-CN"/>
        </w:rPr>
        <w:t xml:space="preserve">                    </w:t>
      </w:r>
    </w:p>
    <w:p w14:paraId="5DB7EC7A" w14:textId="77777777" w:rsidR="003D5088" w:rsidRDefault="00000000">
      <w:pPr>
        <w:spacing w:line="360" w:lineRule="auto"/>
        <w:ind w:firstLineChars="200" w:firstLine="480"/>
        <w:jc w:val="both"/>
        <w:rPr>
          <w:sz w:val="24"/>
          <w:lang w:eastAsia="zh-CN"/>
        </w:rPr>
      </w:pPr>
      <w:r>
        <w:rPr>
          <w:rFonts w:hint="eastAsia"/>
          <w:sz w:val="24"/>
          <w:lang w:eastAsia="zh-CN"/>
        </w:rPr>
        <w:t>2.2 交货地点：运送到</w:t>
      </w:r>
      <w:r>
        <w:rPr>
          <w:sz w:val="24"/>
          <w:u w:val="single"/>
          <w:lang w:eastAsia="zh-CN"/>
        </w:rPr>
        <w:t xml:space="preserve">                    </w:t>
      </w:r>
      <w:r>
        <w:rPr>
          <w:rFonts w:hint="eastAsia"/>
          <w:sz w:val="24"/>
          <w:lang w:eastAsia="zh-CN"/>
        </w:rPr>
        <w:t>（以甲方提供的送货清单和地址明细为准）</w:t>
      </w:r>
    </w:p>
    <w:p w14:paraId="73F7DC6F" w14:textId="77777777" w:rsidR="003D5088" w:rsidRDefault="00000000">
      <w:pPr>
        <w:spacing w:line="360" w:lineRule="auto"/>
        <w:ind w:firstLineChars="200" w:firstLine="480"/>
        <w:jc w:val="both"/>
        <w:rPr>
          <w:sz w:val="24"/>
          <w:lang w:eastAsia="zh-CN"/>
        </w:rPr>
      </w:pPr>
      <w:r>
        <w:rPr>
          <w:rFonts w:hint="eastAsia"/>
          <w:sz w:val="24"/>
          <w:lang w:eastAsia="zh-CN"/>
        </w:rPr>
        <w:t>2.3 交货时间：</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u w:val="single"/>
          <w:lang w:eastAsia="zh-CN"/>
        </w:rPr>
        <w:t>（</w:t>
      </w:r>
      <w:r>
        <w:rPr>
          <w:rFonts w:hint="eastAsia"/>
          <w:b/>
          <w:sz w:val="24"/>
          <w:u w:val="single"/>
          <w:lang w:eastAsia="zh-CN"/>
        </w:rPr>
        <w:t>如甲方要求推迟交货，则乙方应无条件同意并保管好货物）</w:t>
      </w:r>
    </w:p>
    <w:p w14:paraId="06D07F8B" w14:textId="77777777" w:rsidR="003D5088" w:rsidRDefault="00000000">
      <w:pPr>
        <w:spacing w:line="360" w:lineRule="auto"/>
        <w:ind w:firstLineChars="200" w:firstLine="480"/>
        <w:jc w:val="both"/>
        <w:rPr>
          <w:sz w:val="24"/>
          <w:lang w:eastAsia="zh-CN"/>
        </w:rPr>
      </w:pPr>
      <w:r>
        <w:rPr>
          <w:rFonts w:hint="eastAsia"/>
          <w:sz w:val="24"/>
          <w:lang w:eastAsia="zh-CN"/>
        </w:rPr>
        <w:t>2.4 乙方提供产品安装及调试服务，并承担运输过程中发生的一切费用。在产品交付给甲方之前，产品毁损、灭失等风险均由乙方自行承担。</w:t>
      </w:r>
    </w:p>
    <w:p w14:paraId="07B9BCA9" w14:textId="77777777" w:rsidR="003D5088" w:rsidRDefault="00000000">
      <w:pPr>
        <w:spacing w:line="360" w:lineRule="exact"/>
        <w:ind w:firstLineChars="200" w:firstLine="482"/>
        <w:jc w:val="both"/>
        <w:rPr>
          <w:b/>
          <w:bCs/>
          <w:sz w:val="24"/>
          <w:lang w:eastAsia="zh-CN"/>
        </w:rPr>
      </w:pPr>
      <w:r>
        <w:rPr>
          <w:rFonts w:hint="eastAsia"/>
          <w:b/>
          <w:bCs/>
          <w:sz w:val="24"/>
          <w:lang w:eastAsia="zh-CN"/>
        </w:rPr>
        <w:t>3.付款方式与条件</w:t>
      </w:r>
    </w:p>
    <w:p w14:paraId="7B87459B" w14:textId="77777777" w:rsidR="003D5088" w:rsidRDefault="00000000">
      <w:pPr>
        <w:spacing w:line="360" w:lineRule="auto"/>
        <w:ind w:firstLineChars="200" w:firstLine="480"/>
        <w:jc w:val="both"/>
        <w:rPr>
          <w:sz w:val="24"/>
          <w:lang w:eastAsia="zh-CN"/>
        </w:rPr>
      </w:pPr>
      <w:r>
        <w:rPr>
          <w:rFonts w:hint="eastAsia"/>
          <w:sz w:val="24"/>
          <w:lang w:eastAsia="zh-CN"/>
        </w:rPr>
        <w:t>3.1 乙方交付的产品按合同约定标准经甲方验收合格后，甲方</w:t>
      </w:r>
      <w:r>
        <w:rPr>
          <w:sz w:val="24"/>
          <w:u w:val="single"/>
          <w:lang w:eastAsia="zh-CN"/>
        </w:rPr>
        <w:t xml:space="preserve">    </w:t>
      </w:r>
      <w:r>
        <w:rPr>
          <w:rFonts w:hint="eastAsia"/>
          <w:sz w:val="24"/>
          <w:lang w:eastAsia="zh-CN"/>
        </w:rPr>
        <w:t>向乙方支付合同价款总额的</w:t>
      </w:r>
      <w:r>
        <w:rPr>
          <w:sz w:val="24"/>
          <w:u w:val="single"/>
          <w:lang w:eastAsia="zh-CN"/>
        </w:rPr>
        <w:t xml:space="preserve"> </w:t>
      </w:r>
      <w:r>
        <w:rPr>
          <w:rFonts w:hint="eastAsia"/>
          <w:sz w:val="24"/>
          <w:u w:val="single"/>
          <w:lang w:eastAsia="zh-CN"/>
        </w:rPr>
        <w:t>95</w:t>
      </w:r>
      <w:r>
        <w:rPr>
          <w:sz w:val="24"/>
          <w:u w:val="single"/>
          <w:lang w:eastAsia="zh-CN"/>
        </w:rPr>
        <w:t xml:space="preserve"> </w:t>
      </w:r>
      <w:r>
        <w:rPr>
          <w:rFonts w:hint="eastAsia"/>
          <w:sz w:val="24"/>
          <w:lang w:eastAsia="zh-CN"/>
        </w:rPr>
        <w:t>%，剩余合同价款总额的</w:t>
      </w:r>
      <w:r>
        <w:rPr>
          <w:rFonts w:hint="eastAsia"/>
          <w:sz w:val="24"/>
          <w:u w:val="single"/>
          <w:lang w:eastAsia="zh-CN"/>
        </w:rPr>
        <w:t xml:space="preserve"> 5 </w:t>
      </w:r>
      <w:r>
        <w:rPr>
          <w:rFonts w:hint="eastAsia"/>
          <w:sz w:val="24"/>
          <w:lang w:eastAsia="zh-CN"/>
        </w:rPr>
        <w:t>%作为质量保证金，待质量保证期满且乙方无结欠甲方款项或债务的情况下无息退还。</w:t>
      </w:r>
    </w:p>
    <w:p w14:paraId="0F863D94" w14:textId="77777777" w:rsidR="003D5088" w:rsidRDefault="00000000">
      <w:pPr>
        <w:spacing w:line="360" w:lineRule="auto"/>
        <w:ind w:firstLineChars="200" w:firstLine="480"/>
        <w:jc w:val="both"/>
        <w:rPr>
          <w:sz w:val="24"/>
          <w:u w:val="single"/>
          <w:lang w:eastAsia="zh-CN"/>
        </w:rPr>
      </w:pPr>
      <w:r>
        <w:rPr>
          <w:rFonts w:hint="eastAsia"/>
          <w:sz w:val="24"/>
          <w:lang w:eastAsia="zh-CN"/>
        </w:rPr>
        <w:t>3</w:t>
      </w:r>
      <w:r>
        <w:rPr>
          <w:sz w:val="24"/>
          <w:lang w:eastAsia="zh-CN"/>
        </w:rPr>
        <w:t>.2</w:t>
      </w:r>
      <w:r>
        <w:rPr>
          <w:rFonts w:hint="eastAsia"/>
          <w:sz w:val="24"/>
          <w:lang w:eastAsia="zh-CN"/>
        </w:rPr>
        <w:t xml:space="preserve"> </w:t>
      </w:r>
      <w:r>
        <w:rPr>
          <w:sz w:val="24"/>
          <w:lang w:eastAsia="zh-CN"/>
        </w:rPr>
        <w:t>乙方应根据甲方要求在甲方支付到货款前</w:t>
      </w:r>
      <w:r>
        <w:rPr>
          <w:rFonts w:hint="eastAsia"/>
          <w:sz w:val="24"/>
          <w:u w:val="single"/>
          <w:lang w:eastAsia="zh-CN"/>
        </w:rPr>
        <w:t xml:space="preserve"> </w:t>
      </w:r>
      <w:r>
        <w:rPr>
          <w:sz w:val="24"/>
          <w:u w:val="single"/>
          <w:lang w:eastAsia="zh-CN"/>
        </w:rPr>
        <w:t xml:space="preserve">   </w:t>
      </w:r>
      <w:proofErr w:type="gramStart"/>
      <w:r>
        <w:rPr>
          <w:sz w:val="24"/>
          <w:lang w:eastAsia="zh-CN"/>
        </w:rPr>
        <w:t>个</w:t>
      </w:r>
      <w:proofErr w:type="gramEnd"/>
      <w:r>
        <w:rPr>
          <w:sz w:val="24"/>
          <w:lang w:eastAsia="zh-CN"/>
        </w:rPr>
        <w:t>工作日内提供全额增值税专用发票</w:t>
      </w:r>
      <w:r>
        <w:rPr>
          <w:rFonts w:hint="eastAsia"/>
          <w:sz w:val="24"/>
          <w:lang w:eastAsia="zh-CN"/>
        </w:rPr>
        <w:t>，</w:t>
      </w:r>
      <w:r>
        <w:rPr>
          <w:sz w:val="24"/>
          <w:lang w:eastAsia="zh-CN"/>
        </w:rPr>
        <w:t>否则甲方有权顺延付款</w:t>
      </w:r>
      <w:r>
        <w:rPr>
          <w:rFonts w:hint="eastAsia"/>
          <w:sz w:val="24"/>
          <w:lang w:eastAsia="zh-CN"/>
        </w:rPr>
        <w:t>。</w:t>
      </w:r>
      <w:r>
        <w:rPr>
          <w:sz w:val="24"/>
          <w:lang w:eastAsia="zh-CN"/>
        </w:rPr>
        <w:t>现场交货条件下</w:t>
      </w:r>
      <w:r>
        <w:rPr>
          <w:rFonts w:hint="eastAsia"/>
          <w:sz w:val="24"/>
          <w:lang w:eastAsia="zh-CN"/>
        </w:rPr>
        <w:t>，</w:t>
      </w:r>
      <w:r>
        <w:rPr>
          <w:sz w:val="24"/>
          <w:lang w:eastAsia="zh-CN"/>
        </w:rPr>
        <w:t>乙方应提交</w:t>
      </w:r>
      <w:r>
        <w:rPr>
          <w:sz w:val="24"/>
          <w:u w:val="single"/>
          <w:lang w:eastAsia="zh-CN"/>
        </w:rPr>
        <w:t xml:space="preserve">       </w:t>
      </w:r>
      <w:r>
        <w:rPr>
          <w:sz w:val="24"/>
          <w:lang w:eastAsia="zh-CN"/>
        </w:rPr>
        <w:t>发票</w:t>
      </w:r>
      <w:r>
        <w:rPr>
          <w:rFonts w:hint="eastAsia"/>
          <w:sz w:val="24"/>
          <w:lang w:eastAsia="zh-CN"/>
        </w:rPr>
        <w:t>（税率</w:t>
      </w:r>
      <w:r>
        <w:rPr>
          <w:rFonts w:hint="eastAsia"/>
          <w:sz w:val="24"/>
          <w:u w:val="single"/>
          <w:lang w:eastAsia="zh-CN"/>
        </w:rPr>
        <w:t xml:space="preserve"> </w:t>
      </w:r>
      <w:r>
        <w:rPr>
          <w:sz w:val="24"/>
          <w:u w:val="single"/>
          <w:lang w:eastAsia="zh-CN"/>
        </w:rPr>
        <w:t xml:space="preserve">  </w:t>
      </w:r>
      <w:r>
        <w:rPr>
          <w:rFonts w:hint="eastAsia"/>
          <w:sz w:val="24"/>
          <w:lang w:eastAsia="zh-CN"/>
        </w:rPr>
        <w:t>%）。</w:t>
      </w:r>
    </w:p>
    <w:p w14:paraId="2BF50A65" w14:textId="77777777" w:rsidR="003D5088" w:rsidRDefault="00000000">
      <w:pPr>
        <w:spacing w:line="360" w:lineRule="exact"/>
        <w:ind w:firstLineChars="200" w:firstLine="482"/>
        <w:jc w:val="both"/>
        <w:rPr>
          <w:b/>
          <w:bCs/>
          <w:sz w:val="24"/>
          <w:lang w:eastAsia="zh-CN"/>
        </w:rPr>
      </w:pPr>
      <w:r>
        <w:rPr>
          <w:rFonts w:hint="eastAsia"/>
          <w:b/>
          <w:bCs/>
          <w:sz w:val="24"/>
          <w:lang w:eastAsia="zh-CN"/>
        </w:rPr>
        <w:t>4.质量要求和技术标准</w:t>
      </w:r>
    </w:p>
    <w:p w14:paraId="729C7DEF" w14:textId="77777777" w:rsidR="003D5088" w:rsidRDefault="00000000">
      <w:pPr>
        <w:spacing w:line="360" w:lineRule="auto"/>
        <w:ind w:firstLineChars="200" w:firstLine="480"/>
        <w:jc w:val="both"/>
        <w:rPr>
          <w:sz w:val="24"/>
          <w:lang w:eastAsia="zh-CN"/>
        </w:rPr>
      </w:pPr>
      <w:r>
        <w:rPr>
          <w:rFonts w:hint="eastAsia"/>
          <w:sz w:val="24"/>
          <w:lang w:eastAsia="zh-CN"/>
        </w:rPr>
        <w:t>4.1 乙方所提供的产品必须是原厂原包装（含货物质量合格证书）产品，质量必须符合国家标准或行业标准以及原厂出厂标准（以说明书为准），</w:t>
      </w:r>
      <w:r>
        <w:rPr>
          <w:rFonts w:hint="eastAsia"/>
          <w:b/>
          <w:bCs/>
          <w:sz w:val="24"/>
          <w:lang w:eastAsia="zh-CN"/>
        </w:rPr>
        <w:t>如产品不符合本合同中约定的要求，甲方有权拒绝接受。</w:t>
      </w:r>
    </w:p>
    <w:p w14:paraId="78983155" w14:textId="77777777" w:rsidR="003D5088" w:rsidRDefault="00000000">
      <w:pPr>
        <w:spacing w:line="360" w:lineRule="auto"/>
        <w:ind w:firstLineChars="200" w:firstLine="480"/>
        <w:jc w:val="both"/>
        <w:rPr>
          <w:sz w:val="24"/>
          <w:lang w:eastAsia="zh-CN"/>
        </w:rPr>
      </w:pPr>
      <w:r>
        <w:rPr>
          <w:rFonts w:hint="eastAsia"/>
          <w:sz w:val="24"/>
          <w:lang w:eastAsia="zh-CN"/>
        </w:rPr>
        <w:t>4.2 乙方应保证货物是全新、未使用过的原装合格正品，并完全符合合同规定的质量、规格和性能的要求。乙方应保证其提供的货物在正确安装、正常使用和保养条件下，在其使用寿命内具有良好的性能。</w:t>
      </w:r>
    </w:p>
    <w:p w14:paraId="01A97F4C" w14:textId="77777777" w:rsidR="003D5088" w:rsidRDefault="00000000">
      <w:pPr>
        <w:spacing w:line="360" w:lineRule="auto"/>
        <w:ind w:firstLineChars="200" w:firstLine="480"/>
        <w:jc w:val="both"/>
        <w:rPr>
          <w:sz w:val="24"/>
          <w:lang w:eastAsia="zh-CN"/>
        </w:rPr>
      </w:pPr>
      <w:r>
        <w:rPr>
          <w:rFonts w:hint="eastAsia"/>
          <w:sz w:val="24"/>
          <w:lang w:eastAsia="zh-CN"/>
        </w:rPr>
        <w:t>4.3 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14:paraId="5E852BFF" w14:textId="77777777" w:rsidR="003D5088" w:rsidRDefault="00000000">
      <w:pPr>
        <w:spacing w:line="360" w:lineRule="auto"/>
        <w:ind w:firstLineChars="200" w:firstLine="480"/>
        <w:jc w:val="both"/>
        <w:rPr>
          <w:sz w:val="24"/>
          <w:lang w:eastAsia="zh-CN"/>
        </w:rPr>
      </w:pPr>
      <w:r>
        <w:rPr>
          <w:rFonts w:hint="eastAsia"/>
          <w:sz w:val="24"/>
          <w:lang w:eastAsia="zh-CN"/>
        </w:rPr>
        <w:t>4.4 乙方不按本合同约定交付产品所产生的任何费用由乙方自己承担。</w:t>
      </w:r>
    </w:p>
    <w:p w14:paraId="35F5C7FB" w14:textId="77777777" w:rsidR="003D5088" w:rsidRDefault="00000000">
      <w:pPr>
        <w:spacing w:line="360" w:lineRule="exact"/>
        <w:ind w:firstLineChars="200" w:firstLine="482"/>
        <w:jc w:val="both"/>
        <w:rPr>
          <w:b/>
          <w:bCs/>
          <w:sz w:val="24"/>
          <w:lang w:eastAsia="zh-CN"/>
        </w:rPr>
      </w:pPr>
      <w:r>
        <w:rPr>
          <w:rFonts w:hint="eastAsia"/>
          <w:b/>
          <w:bCs/>
          <w:sz w:val="24"/>
          <w:lang w:eastAsia="zh-CN"/>
        </w:rPr>
        <w:t>5.安装调试、技术服务、人员培训及技术资料</w:t>
      </w:r>
    </w:p>
    <w:p w14:paraId="3105AE2B" w14:textId="77777777" w:rsidR="003D5088" w:rsidRDefault="00000000">
      <w:pPr>
        <w:spacing w:line="360" w:lineRule="auto"/>
        <w:ind w:firstLineChars="200" w:firstLine="480"/>
        <w:rPr>
          <w:sz w:val="24"/>
          <w:lang w:eastAsia="zh-CN"/>
        </w:rPr>
      </w:pPr>
      <w:r>
        <w:rPr>
          <w:rFonts w:hint="eastAsia"/>
          <w:sz w:val="24"/>
          <w:lang w:eastAsia="zh-CN"/>
        </w:rPr>
        <w:t>5.1 乙方为甲方提供下列服务（具体以在□内打“√”为准）</w:t>
      </w:r>
    </w:p>
    <w:p w14:paraId="41F77420" w14:textId="77777777" w:rsidR="003D5088" w:rsidRDefault="00000000">
      <w:pPr>
        <w:spacing w:line="360" w:lineRule="auto"/>
        <w:ind w:firstLineChars="200" w:firstLine="480"/>
        <w:rPr>
          <w:sz w:val="24"/>
          <w:u w:val="single"/>
          <w:lang w:eastAsia="zh-CN"/>
        </w:rPr>
      </w:pPr>
      <w:sdt>
        <w:sdtPr>
          <w:rPr>
            <w:rFonts w:hint="eastAsia"/>
            <w:sz w:val="24"/>
          </w:rPr>
          <w:id w:val="1109626108"/>
        </w:sdtPr>
        <w:sdtContent>
          <w:sdt>
            <w:sdtPr>
              <w:rPr>
                <w:rFonts w:ascii="Arial" w:hAnsi="Arial" w:cs="Arial"/>
                <w:sz w:val="24"/>
              </w:rPr>
              <w:id w:val="-1252738078"/>
            </w:sdtPr>
            <w:sdtEndPr>
              <w:rPr>
                <w:rFonts w:hint="eastAsia"/>
              </w:rPr>
            </w:sdtEndPr>
            <w:sdtContent>
              <w:sdt>
                <w:sdtPr>
                  <w:rPr>
                    <w:rFonts w:hint="eastAsia"/>
                    <w:sz w:val="24"/>
                  </w:rPr>
                  <w:id w:val="-502670878"/>
                </w:sdtPr>
                <w:sdtContent>
                  <w:r>
                    <w:rPr>
                      <w:rFonts w:ascii="MS Gothic" w:eastAsia="MS Gothic" w:hAnsi="MS Gothic" w:hint="eastAsia"/>
                      <w:sz w:val="24"/>
                      <w:lang w:eastAsia="zh-CN"/>
                    </w:rPr>
                    <w:t>☐</w:t>
                  </w:r>
                </w:sdtContent>
              </w:sdt>
            </w:sdtContent>
          </w:sdt>
        </w:sdtContent>
      </w:sdt>
      <w:r>
        <w:rPr>
          <w:rFonts w:hint="eastAsia"/>
          <w:sz w:val="24"/>
          <w:lang w:eastAsia="zh-CN"/>
        </w:rPr>
        <w:t>安装调试：</w:t>
      </w:r>
      <w:r>
        <w:rPr>
          <w:sz w:val="24"/>
          <w:u w:val="single"/>
          <w:lang w:eastAsia="zh-CN"/>
        </w:rPr>
        <w:t xml:space="preserve">                                                             </w:t>
      </w:r>
    </w:p>
    <w:p w14:paraId="4D2EB48F" w14:textId="77777777" w:rsidR="003D5088" w:rsidRDefault="00000000">
      <w:pPr>
        <w:spacing w:line="360" w:lineRule="auto"/>
        <w:ind w:firstLineChars="200" w:firstLine="480"/>
        <w:rPr>
          <w:sz w:val="24"/>
          <w:lang w:eastAsia="zh-CN"/>
        </w:rPr>
      </w:pPr>
      <w:sdt>
        <w:sdtPr>
          <w:rPr>
            <w:rFonts w:hint="eastAsia"/>
            <w:sz w:val="24"/>
          </w:rPr>
          <w:id w:val="-165252587"/>
        </w:sdtPr>
        <w:sdtContent>
          <w:r>
            <w:rPr>
              <w:rFonts w:ascii="MS Gothic" w:eastAsia="MS Gothic" w:hAnsi="MS Gothic" w:hint="eastAsia"/>
              <w:sz w:val="24"/>
              <w:lang w:eastAsia="zh-CN"/>
            </w:rPr>
            <w:t>☐</w:t>
          </w:r>
        </w:sdtContent>
      </w:sdt>
      <w:r>
        <w:rPr>
          <w:rFonts w:hint="eastAsia"/>
          <w:sz w:val="24"/>
          <w:lang w:eastAsia="zh-CN"/>
        </w:rPr>
        <w:t>技术服务：</w:t>
      </w:r>
      <w:r>
        <w:rPr>
          <w:sz w:val="24"/>
          <w:u w:val="single"/>
          <w:lang w:eastAsia="zh-CN"/>
        </w:rPr>
        <w:t xml:space="preserve">                                                             </w:t>
      </w:r>
    </w:p>
    <w:p w14:paraId="13D1AFFD" w14:textId="77777777" w:rsidR="003D5088" w:rsidRDefault="00000000">
      <w:pPr>
        <w:spacing w:line="360" w:lineRule="auto"/>
        <w:ind w:firstLineChars="200" w:firstLine="480"/>
        <w:rPr>
          <w:sz w:val="24"/>
          <w:u w:val="single"/>
          <w:lang w:eastAsia="zh-CN"/>
        </w:rPr>
      </w:pPr>
      <w:sdt>
        <w:sdtPr>
          <w:rPr>
            <w:rFonts w:hint="eastAsia"/>
            <w:sz w:val="24"/>
          </w:rPr>
          <w:id w:val="-683367284"/>
        </w:sdtPr>
        <w:sdtContent>
          <w:r>
            <w:rPr>
              <w:rFonts w:ascii="MS Gothic" w:eastAsia="MS Gothic" w:hAnsi="MS Gothic" w:hint="eastAsia"/>
              <w:sz w:val="24"/>
              <w:lang w:eastAsia="zh-CN"/>
            </w:rPr>
            <w:t>☐</w:t>
          </w:r>
        </w:sdtContent>
      </w:sdt>
      <w:r>
        <w:rPr>
          <w:rFonts w:hint="eastAsia"/>
          <w:sz w:val="24"/>
          <w:lang w:eastAsia="zh-CN"/>
        </w:rPr>
        <w:t>人员培训：</w:t>
      </w:r>
      <w:r>
        <w:rPr>
          <w:sz w:val="24"/>
          <w:u w:val="single"/>
          <w:lang w:eastAsia="zh-CN"/>
        </w:rPr>
        <w:t xml:space="preserve">                                                             </w:t>
      </w:r>
    </w:p>
    <w:p w14:paraId="6E592ECF" w14:textId="77777777" w:rsidR="003D5088" w:rsidRDefault="00000000">
      <w:pPr>
        <w:spacing w:line="360" w:lineRule="auto"/>
        <w:ind w:firstLineChars="200" w:firstLine="480"/>
        <w:rPr>
          <w:sz w:val="24"/>
          <w:lang w:eastAsia="zh-CN"/>
        </w:rPr>
      </w:pPr>
      <w:sdt>
        <w:sdtPr>
          <w:rPr>
            <w:rFonts w:hint="eastAsia"/>
            <w:sz w:val="24"/>
          </w:rPr>
          <w:id w:val="-559560553"/>
        </w:sdtPr>
        <w:sdtContent>
          <w:r>
            <w:rPr>
              <w:rFonts w:ascii="MS Gothic" w:eastAsia="MS Gothic" w:hAnsi="MS Gothic" w:hint="eastAsia"/>
              <w:sz w:val="24"/>
              <w:lang w:eastAsia="zh-CN"/>
            </w:rPr>
            <w:t>☐</w:t>
          </w:r>
        </w:sdtContent>
      </w:sdt>
      <w:r>
        <w:rPr>
          <w:rFonts w:hint="eastAsia"/>
          <w:sz w:val="24"/>
          <w:lang w:eastAsia="zh-CN"/>
        </w:rPr>
        <w:t>技术资料：</w:t>
      </w:r>
      <w:r>
        <w:rPr>
          <w:sz w:val="24"/>
          <w:u w:val="single"/>
          <w:lang w:eastAsia="zh-CN"/>
        </w:rPr>
        <w:t xml:space="preserve">                                                             </w:t>
      </w:r>
    </w:p>
    <w:p w14:paraId="6E65BA5A" w14:textId="77777777" w:rsidR="003D5088" w:rsidRDefault="00000000">
      <w:pPr>
        <w:spacing w:line="360" w:lineRule="auto"/>
        <w:ind w:firstLineChars="200" w:firstLine="480"/>
        <w:rPr>
          <w:sz w:val="24"/>
          <w:lang w:eastAsia="zh-CN"/>
        </w:rPr>
      </w:pPr>
      <w:r>
        <w:rPr>
          <w:rFonts w:hint="eastAsia"/>
          <w:sz w:val="24"/>
          <w:lang w:eastAsia="zh-CN"/>
        </w:rPr>
        <w:t>5.2 除第5.1款约定外，乙方还应根据甲方要求为甲方工作人员以及使用人员进行必要的现场免费技术培训，使甲方人员及使用人员能独立使用该产品，完成日常操作。</w:t>
      </w:r>
    </w:p>
    <w:p w14:paraId="4FAAF1FA" w14:textId="77777777" w:rsidR="003D5088" w:rsidRDefault="00000000">
      <w:pPr>
        <w:spacing w:line="360" w:lineRule="exact"/>
        <w:ind w:firstLineChars="200" w:firstLine="482"/>
        <w:jc w:val="both"/>
        <w:rPr>
          <w:b/>
          <w:bCs/>
          <w:sz w:val="24"/>
          <w:lang w:eastAsia="zh-CN"/>
        </w:rPr>
      </w:pPr>
      <w:r>
        <w:rPr>
          <w:rFonts w:hint="eastAsia"/>
          <w:b/>
          <w:bCs/>
          <w:sz w:val="24"/>
          <w:lang w:eastAsia="zh-CN"/>
        </w:rPr>
        <w:t>6.验收</w:t>
      </w:r>
    </w:p>
    <w:p w14:paraId="6C11D138" w14:textId="77777777" w:rsidR="003D5088" w:rsidRDefault="00000000">
      <w:pPr>
        <w:spacing w:line="360" w:lineRule="auto"/>
        <w:ind w:firstLineChars="200" w:firstLine="480"/>
        <w:rPr>
          <w:sz w:val="24"/>
          <w:lang w:eastAsia="zh-CN"/>
        </w:rPr>
      </w:pPr>
      <w:r>
        <w:rPr>
          <w:rFonts w:hint="eastAsia"/>
          <w:sz w:val="24"/>
          <w:lang w:eastAsia="zh-CN"/>
        </w:rPr>
        <w:t>6.1 货物的货到验收包括：型号、规格、数量、外观质量、及货物包装是否完好。</w:t>
      </w:r>
    </w:p>
    <w:p w14:paraId="0294438A" w14:textId="77777777" w:rsidR="003D5088" w:rsidRDefault="00000000">
      <w:pPr>
        <w:spacing w:line="360" w:lineRule="auto"/>
        <w:ind w:firstLineChars="200" w:firstLine="480"/>
        <w:rPr>
          <w:sz w:val="24"/>
          <w:lang w:eastAsia="zh-CN"/>
        </w:rPr>
      </w:pPr>
      <w:r>
        <w:rPr>
          <w:rFonts w:hint="eastAsia"/>
          <w:sz w:val="24"/>
          <w:lang w:eastAsia="zh-CN"/>
        </w:rPr>
        <w:t>6.2 乙方对一次开箱不合格（产品有质量故障）的产品予以换新，承担一切与之有关的费用。</w:t>
      </w:r>
    </w:p>
    <w:p w14:paraId="0CEFB1B8" w14:textId="77777777" w:rsidR="003D5088" w:rsidRDefault="00000000">
      <w:pPr>
        <w:spacing w:line="360" w:lineRule="auto"/>
        <w:ind w:firstLineChars="200" w:firstLine="480"/>
        <w:rPr>
          <w:sz w:val="24"/>
          <w:lang w:eastAsia="zh-CN"/>
        </w:rPr>
      </w:pPr>
      <w:r>
        <w:rPr>
          <w:rFonts w:hint="eastAsia"/>
          <w:sz w:val="24"/>
          <w:lang w:eastAsia="zh-CN"/>
        </w:rPr>
        <w:t>6.3 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6281963E" w14:textId="77777777" w:rsidR="003D5088" w:rsidRDefault="00000000">
      <w:pPr>
        <w:spacing w:line="360" w:lineRule="auto"/>
        <w:ind w:firstLineChars="200" w:firstLine="480"/>
        <w:rPr>
          <w:sz w:val="24"/>
          <w:lang w:eastAsia="zh-CN"/>
        </w:rPr>
      </w:pPr>
      <w:r>
        <w:rPr>
          <w:rFonts w:hint="eastAsia"/>
          <w:sz w:val="24"/>
          <w:lang w:eastAsia="zh-CN"/>
        </w:rPr>
        <w:t>6.4 对于安装质量，乙方保证标准时、正确安装好设备，保证设备良好运行。产品调试验收的标准：按行业通行标准、厂方出厂标准</w:t>
      </w:r>
      <w:r>
        <w:rPr>
          <w:rFonts w:hint="eastAsia"/>
          <w:b/>
          <w:sz w:val="24"/>
          <w:lang w:eastAsia="zh-CN"/>
        </w:rPr>
        <w:t>；两者要求不一致的，适用对产品更为严格的标准</w:t>
      </w:r>
      <w:r>
        <w:rPr>
          <w:rFonts w:hint="eastAsia"/>
          <w:sz w:val="24"/>
          <w:lang w:eastAsia="zh-CN"/>
        </w:rPr>
        <w:t>。</w:t>
      </w:r>
    </w:p>
    <w:p w14:paraId="206DB46A" w14:textId="77777777" w:rsidR="003D5088" w:rsidRDefault="00000000">
      <w:pPr>
        <w:spacing w:line="360" w:lineRule="auto"/>
        <w:ind w:firstLineChars="200" w:firstLine="480"/>
        <w:rPr>
          <w:sz w:val="24"/>
          <w:lang w:eastAsia="zh-CN"/>
        </w:rPr>
      </w:pPr>
      <w:r>
        <w:rPr>
          <w:rFonts w:hint="eastAsia"/>
          <w:sz w:val="24"/>
          <w:lang w:eastAsia="zh-CN"/>
        </w:rPr>
        <w:t>6.5 调试验收结果经甲方确认后，双方代表必须按规定的验收交接单上的项目对照本合同填好验收结果并签名盖章。</w:t>
      </w:r>
    </w:p>
    <w:p w14:paraId="2BAF0047" w14:textId="77777777" w:rsidR="003D5088" w:rsidRDefault="00000000">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14:paraId="73AA7F5A" w14:textId="77777777" w:rsidR="003D5088" w:rsidRDefault="00000000">
      <w:pPr>
        <w:spacing w:line="360" w:lineRule="exact"/>
        <w:ind w:firstLineChars="200" w:firstLine="482"/>
        <w:jc w:val="both"/>
        <w:rPr>
          <w:b/>
          <w:bCs/>
          <w:sz w:val="24"/>
          <w:lang w:eastAsia="zh-CN"/>
        </w:rPr>
      </w:pPr>
      <w:r>
        <w:rPr>
          <w:rFonts w:hint="eastAsia"/>
          <w:b/>
          <w:bCs/>
          <w:sz w:val="24"/>
          <w:lang w:eastAsia="zh-CN"/>
        </w:rPr>
        <w:t>7.质量保证</w:t>
      </w:r>
    </w:p>
    <w:p w14:paraId="6EE49E8C" w14:textId="77777777" w:rsidR="003D5088" w:rsidRDefault="00000000">
      <w:pPr>
        <w:spacing w:line="360" w:lineRule="auto"/>
        <w:ind w:firstLineChars="200" w:firstLine="480"/>
        <w:jc w:val="both"/>
        <w:rPr>
          <w:sz w:val="24"/>
          <w:lang w:eastAsia="zh-CN"/>
        </w:rPr>
      </w:pPr>
      <w:r>
        <w:rPr>
          <w:rFonts w:hint="eastAsia"/>
          <w:sz w:val="24"/>
          <w:lang w:eastAsia="zh-CN"/>
        </w:rPr>
        <w:t xml:space="preserve">7.1 质量保证期：全部货物到甲方现场且经甲方验收合格后 12 </w:t>
      </w:r>
      <w:proofErr w:type="gramStart"/>
      <w:r>
        <w:rPr>
          <w:rFonts w:hint="eastAsia"/>
          <w:sz w:val="24"/>
          <w:lang w:eastAsia="zh-CN"/>
        </w:rPr>
        <w:t>个</w:t>
      </w:r>
      <w:proofErr w:type="gramEnd"/>
      <w:r>
        <w:rPr>
          <w:rFonts w:hint="eastAsia"/>
          <w:sz w:val="24"/>
          <w:lang w:eastAsia="zh-CN"/>
        </w:rPr>
        <w:t>月。</w:t>
      </w:r>
    </w:p>
    <w:p w14:paraId="53A34EA1" w14:textId="77777777" w:rsidR="003D5088" w:rsidRDefault="00000000">
      <w:pPr>
        <w:spacing w:line="360" w:lineRule="auto"/>
        <w:ind w:firstLineChars="200" w:firstLine="480"/>
        <w:jc w:val="both"/>
        <w:rPr>
          <w:b/>
          <w:sz w:val="24"/>
          <w:lang w:eastAsia="zh-CN"/>
        </w:rPr>
      </w:pPr>
      <w:r>
        <w:rPr>
          <w:rFonts w:hint="eastAsia"/>
          <w:sz w:val="24"/>
          <w:lang w:eastAsia="zh-CN"/>
        </w:rPr>
        <w:t>7.2 质量保证期内，产品因自身原因出现故障、损坏或性能等不满足要求等时，乙方在应在</w:t>
      </w:r>
      <w:r>
        <w:rPr>
          <w:rFonts w:hint="eastAsia"/>
          <w:b/>
          <w:sz w:val="24"/>
          <w:lang w:eastAsia="zh-CN"/>
        </w:rPr>
        <w:t>48小时或者甲方另行指定的时间内无偿修复或更换</w:t>
      </w:r>
      <w:r>
        <w:rPr>
          <w:rFonts w:hint="eastAsia"/>
          <w:sz w:val="24"/>
          <w:lang w:eastAsia="zh-CN"/>
        </w:rPr>
        <w:t>。</w:t>
      </w:r>
      <w:r>
        <w:rPr>
          <w:rFonts w:hint="eastAsia"/>
          <w:b/>
          <w:sz w:val="24"/>
          <w:lang w:eastAsia="zh-CN"/>
        </w:rPr>
        <w:t>若乙方未按照甲方通知进行修复、更换，甲方可自行或另行委托第三方修复或更换，产生的一切费用由乙方承担，其中包括但不限于对产品整改所需的相关的一切修理、安装、更换费用、设备费用、运费及保险费等。</w:t>
      </w:r>
    </w:p>
    <w:p w14:paraId="3B0C5460" w14:textId="77777777" w:rsidR="003D5088" w:rsidRDefault="00000000">
      <w:pPr>
        <w:spacing w:line="360" w:lineRule="auto"/>
        <w:ind w:firstLineChars="200" w:firstLine="482"/>
        <w:jc w:val="both"/>
        <w:rPr>
          <w:b/>
          <w:sz w:val="24"/>
          <w:lang w:eastAsia="zh-CN"/>
        </w:rPr>
      </w:pPr>
      <w:r>
        <w:rPr>
          <w:rFonts w:hint="eastAsia"/>
          <w:b/>
          <w:sz w:val="24"/>
          <w:lang w:eastAsia="zh-CN"/>
        </w:rPr>
        <w:t xml:space="preserve">7.3 </w:t>
      </w:r>
      <w:r>
        <w:rPr>
          <w:b/>
          <w:sz w:val="24"/>
          <w:lang w:eastAsia="zh-CN"/>
        </w:rPr>
        <w:t>在产品质量保证期内，如因产品质量问题给</w:t>
      </w:r>
      <w:r>
        <w:rPr>
          <w:rFonts w:hint="eastAsia"/>
          <w:b/>
          <w:sz w:val="24"/>
          <w:lang w:eastAsia="zh-CN"/>
        </w:rPr>
        <w:t>甲方</w:t>
      </w:r>
      <w:r>
        <w:rPr>
          <w:b/>
          <w:sz w:val="24"/>
          <w:lang w:eastAsia="zh-CN"/>
        </w:rPr>
        <w:t>造成损失的，</w:t>
      </w:r>
      <w:r>
        <w:rPr>
          <w:rFonts w:hint="eastAsia"/>
          <w:b/>
          <w:sz w:val="24"/>
          <w:lang w:eastAsia="zh-CN"/>
        </w:rPr>
        <w:t>乙方</w:t>
      </w:r>
      <w:r>
        <w:rPr>
          <w:b/>
          <w:sz w:val="24"/>
          <w:lang w:eastAsia="zh-CN"/>
        </w:rPr>
        <w:t>还应赔偿</w:t>
      </w:r>
      <w:r>
        <w:rPr>
          <w:rFonts w:hint="eastAsia"/>
          <w:b/>
          <w:sz w:val="24"/>
          <w:lang w:eastAsia="zh-CN"/>
        </w:rPr>
        <w:t>甲方由此</w:t>
      </w:r>
      <w:r>
        <w:rPr>
          <w:b/>
          <w:sz w:val="24"/>
          <w:lang w:eastAsia="zh-CN"/>
        </w:rPr>
        <w:t>遭受的损失</w:t>
      </w:r>
      <w:r>
        <w:rPr>
          <w:rFonts w:hint="eastAsia"/>
          <w:b/>
          <w:sz w:val="24"/>
          <w:lang w:eastAsia="zh-CN"/>
        </w:rPr>
        <w:t>及相关费用</w:t>
      </w:r>
      <w:r>
        <w:rPr>
          <w:b/>
          <w:sz w:val="24"/>
          <w:lang w:eastAsia="zh-CN"/>
        </w:rPr>
        <w:t>。</w:t>
      </w:r>
    </w:p>
    <w:p w14:paraId="630DB134" w14:textId="77777777" w:rsidR="003D5088" w:rsidRDefault="00000000">
      <w:pPr>
        <w:spacing w:line="360" w:lineRule="auto"/>
        <w:ind w:firstLineChars="200" w:firstLine="482"/>
        <w:jc w:val="both"/>
        <w:rPr>
          <w:sz w:val="24"/>
          <w:lang w:eastAsia="zh-CN"/>
        </w:rPr>
      </w:pPr>
      <w:r>
        <w:rPr>
          <w:rFonts w:hint="eastAsia"/>
          <w:b/>
          <w:sz w:val="24"/>
          <w:lang w:eastAsia="zh-CN"/>
        </w:rPr>
        <w:lastRenderedPageBreak/>
        <w:t>7.4 质量保证期的顺延：</w:t>
      </w:r>
      <w:r>
        <w:rPr>
          <w:b/>
          <w:sz w:val="24"/>
          <w:lang w:eastAsia="zh-CN"/>
        </w:rPr>
        <w:t>在质量保证期内，</w:t>
      </w:r>
      <w:r>
        <w:rPr>
          <w:rFonts w:hint="eastAsia"/>
          <w:b/>
          <w:sz w:val="24"/>
          <w:lang w:eastAsia="zh-CN"/>
        </w:rPr>
        <w:t>因需要修理有缺陷的设备，而使合同设备停运或推迟安装时，则保证期应按实际修理所延误的时间做相应的延长。非因甲方原因</w:t>
      </w:r>
      <w:r>
        <w:rPr>
          <w:b/>
          <w:sz w:val="24"/>
          <w:lang w:eastAsia="zh-CN"/>
        </w:rPr>
        <w:t>导致全部货物或零部件更换时，则所更换部件/货物的质量保证期为自更换并验收合格之日起重新计算</w:t>
      </w:r>
      <w:r>
        <w:rPr>
          <w:sz w:val="24"/>
          <w:lang w:eastAsia="zh-CN"/>
        </w:rPr>
        <w:t>。</w:t>
      </w:r>
    </w:p>
    <w:p w14:paraId="1F53F8ED" w14:textId="77777777" w:rsidR="003D5088" w:rsidRDefault="00000000">
      <w:pPr>
        <w:spacing w:line="360" w:lineRule="auto"/>
        <w:ind w:firstLineChars="200" w:firstLine="482"/>
        <w:jc w:val="both"/>
        <w:rPr>
          <w:b/>
          <w:bCs/>
          <w:sz w:val="24"/>
          <w:lang w:eastAsia="zh-CN"/>
        </w:rPr>
      </w:pPr>
      <w:r>
        <w:rPr>
          <w:rFonts w:hint="eastAsia"/>
          <w:b/>
          <w:sz w:val="24"/>
          <w:lang w:eastAsia="zh-CN"/>
        </w:rPr>
        <w:t>7.5 产品质量缺陷责任：</w:t>
      </w:r>
      <w:r>
        <w:rPr>
          <w:b/>
          <w:sz w:val="24"/>
          <w:lang w:eastAsia="zh-CN"/>
        </w:rPr>
        <w:t>在质量保证期过后</w:t>
      </w:r>
      <w:r>
        <w:rPr>
          <w:rFonts w:hint="eastAsia"/>
          <w:b/>
          <w:sz w:val="24"/>
          <w:lang w:eastAsia="zh-CN"/>
        </w:rPr>
        <w:t>甲方</w:t>
      </w:r>
      <w:r>
        <w:rPr>
          <w:b/>
          <w:sz w:val="24"/>
          <w:lang w:eastAsia="zh-CN"/>
        </w:rPr>
        <w:t>发现的比如材质错误等原则性</w:t>
      </w:r>
      <w:r>
        <w:rPr>
          <w:rFonts w:hint="eastAsia"/>
          <w:b/>
          <w:sz w:val="24"/>
          <w:lang w:eastAsia="zh-CN"/>
        </w:rPr>
        <w:t>产品质量缺陷</w:t>
      </w:r>
      <w:r>
        <w:rPr>
          <w:b/>
          <w:sz w:val="24"/>
          <w:lang w:eastAsia="zh-CN"/>
        </w:rPr>
        <w:t>问题，仍属于</w:t>
      </w:r>
      <w:r>
        <w:rPr>
          <w:rFonts w:hint="eastAsia"/>
          <w:b/>
          <w:sz w:val="24"/>
          <w:lang w:eastAsia="zh-CN"/>
        </w:rPr>
        <w:t>乙方</w:t>
      </w:r>
      <w:r>
        <w:rPr>
          <w:b/>
          <w:sz w:val="24"/>
          <w:lang w:eastAsia="zh-CN"/>
        </w:rPr>
        <w:t>的</w:t>
      </w:r>
      <w:r>
        <w:rPr>
          <w:rFonts w:hint="eastAsia"/>
          <w:b/>
          <w:sz w:val="24"/>
          <w:lang w:eastAsia="zh-CN"/>
        </w:rPr>
        <w:t>质量</w:t>
      </w:r>
      <w:r>
        <w:rPr>
          <w:b/>
          <w:sz w:val="24"/>
          <w:lang w:eastAsia="zh-CN"/>
        </w:rPr>
        <w:t>责任，</w:t>
      </w:r>
      <w:r>
        <w:rPr>
          <w:rFonts w:hint="eastAsia"/>
          <w:b/>
          <w:sz w:val="24"/>
          <w:lang w:eastAsia="zh-CN"/>
        </w:rPr>
        <w:t>乙方</w:t>
      </w:r>
      <w:r>
        <w:rPr>
          <w:b/>
          <w:sz w:val="24"/>
          <w:lang w:eastAsia="zh-CN"/>
        </w:rPr>
        <w:t>仍需承担</w:t>
      </w:r>
      <w:r>
        <w:rPr>
          <w:rFonts w:hint="eastAsia"/>
          <w:b/>
          <w:sz w:val="24"/>
          <w:lang w:eastAsia="zh-CN"/>
        </w:rPr>
        <w:t>相应责任</w:t>
      </w:r>
      <w:r>
        <w:rPr>
          <w:b/>
          <w:sz w:val="24"/>
          <w:lang w:eastAsia="zh-CN"/>
        </w:rPr>
        <w:t>，如该货物给</w:t>
      </w:r>
      <w:r>
        <w:rPr>
          <w:rFonts w:hint="eastAsia"/>
          <w:b/>
          <w:sz w:val="24"/>
          <w:lang w:eastAsia="zh-CN"/>
        </w:rPr>
        <w:t>甲方</w:t>
      </w:r>
      <w:r>
        <w:rPr>
          <w:b/>
          <w:sz w:val="24"/>
          <w:lang w:eastAsia="zh-CN"/>
        </w:rPr>
        <w:t>或第三方造成损失的，</w:t>
      </w:r>
      <w:r>
        <w:rPr>
          <w:rFonts w:hint="eastAsia"/>
          <w:b/>
          <w:sz w:val="24"/>
          <w:lang w:eastAsia="zh-CN"/>
        </w:rPr>
        <w:t>乙方</w:t>
      </w:r>
      <w:r>
        <w:rPr>
          <w:b/>
          <w:sz w:val="24"/>
          <w:lang w:eastAsia="zh-CN"/>
        </w:rPr>
        <w:t>还应承担赔偿责任。</w:t>
      </w:r>
    </w:p>
    <w:p w14:paraId="73815830" w14:textId="77777777" w:rsidR="003D5088" w:rsidRDefault="00000000">
      <w:pPr>
        <w:spacing w:line="360" w:lineRule="auto"/>
        <w:ind w:firstLineChars="200" w:firstLine="482"/>
        <w:jc w:val="both"/>
        <w:rPr>
          <w:b/>
          <w:bCs/>
          <w:sz w:val="24"/>
          <w:lang w:eastAsia="zh-CN"/>
        </w:rPr>
      </w:pPr>
      <w:r>
        <w:rPr>
          <w:rFonts w:hint="eastAsia"/>
          <w:b/>
          <w:bCs/>
          <w:sz w:val="24"/>
          <w:lang w:eastAsia="zh-CN"/>
        </w:rPr>
        <w:t>8.违约责任</w:t>
      </w:r>
    </w:p>
    <w:p w14:paraId="44211D34" w14:textId="77777777" w:rsidR="003D5088" w:rsidRDefault="00000000">
      <w:pPr>
        <w:spacing w:line="360" w:lineRule="auto"/>
        <w:ind w:firstLineChars="200" w:firstLine="480"/>
        <w:jc w:val="both"/>
        <w:rPr>
          <w:sz w:val="24"/>
          <w:lang w:eastAsia="zh-CN"/>
        </w:rPr>
      </w:pPr>
      <w:r>
        <w:rPr>
          <w:rFonts w:hint="eastAsia"/>
          <w:sz w:val="24"/>
          <w:lang w:eastAsia="zh-CN"/>
        </w:rPr>
        <w:t>8.1 乙方逾期交货的，每日按照合同总额的</w:t>
      </w:r>
      <w:r>
        <w:rPr>
          <w:rFonts w:hint="eastAsia"/>
          <w:color w:val="FF0000"/>
          <w:sz w:val="24"/>
          <w:u w:val="single"/>
          <w:lang w:eastAsia="zh-CN"/>
        </w:rPr>
        <w:t xml:space="preserve"> 5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7</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Pr>
          <w:rFonts w:hint="eastAsia"/>
          <w:sz w:val="24"/>
          <w:u w:val="single"/>
          <w:lang w:eastAsia="zh-CN"/>
        </w:rPr>
        <w:t>10</w:t>
      </w:r>
      <w:r>
        <w:rPr>
          <w:sz w:val="24"/>
          <w:u w:val="single"/>
          <w:lang w:eastAsia="zh-CN"/>
        </w:rPr>
        <w:t xml:space="preserve"> </w:t>
      </w:r>
      <w:r>
        <w:rPr>
          <w:rFonts w:hint="eastAsia"/>
          <w:sz w:val="24"/>
          <w:lang w:eastAsia="zh-CN"/>
        </w:rPr>
        <w:t>%的违约金</w:t>
      </w:r>
      <w:r>
        <w:rPr>
          <w:rFonts w:hint="eastAsia"/>
          <w:szCs w:val="21"/>
          <w:lang w:eastAsia="zh-CN"/>
        </w:rPr>
        <w:t>，</w:t>
      </w:r>
      <w:r>
        <w:rPr>
          <w:rFonts w:hint="eastAsia"/>
          <w:b/>
          <w:szCs w:val="21"/>
          <w:lang w:eastAsia="zh-CN"/>
        </w:rPr>
        <w:t>如违约金不足以弥补甲方损失（包括但不限于甲方重新采购该货物所增加的费用），乙方还应对不足部分承担赔偿责任</w:t>
      </w:r>
      <w:r>
        <w:rPr>
          <w:rFonts w:hint="eastAsia"/>
          <w:b/>
          <w:sz w:val="24"/>
          <w:lang w:eastAsia="zh-CN"/>
        </w:rPr>
        <w:t>。乙方部分交货、交货部分或全部不合格的，均视为未交货，按照逾期交货处理</w:t>
      </w:r>
      <w:r>
        <w:rPr>
          <w:rFonts w:hint="eastAsia"/>
          <w:sz w:val="24"/>
          <w:lang w:eastAsia="zh-CN"/>
        </w:rPr>
        <w:t>。</w:t>
      </w:r>
    </w:p>
    <w:p w14:paraId="456A1FCB" w14:textId="77777777" w:rsidR="003D5088" w:rsidRDefault="00000000">
      <w:pPr>
        <w:spacing w:line="360" w:lineRule="auto"/>
        <w:ind w:firstLineChars="200" w:firstLine="480"/>
        <w:jc w:val="both"/>
        <w:rPr>
          <w:sz w:val="24"/>
          <w:lang w:eastAsia="zh-CN"/>
        </w:rPr>
      </w:pPr>
      <w:r>
        <w:rPr>
          <w:rFonts w:hint="eastAsia"/>
          <w:sz w:val="24"/>
          <w:lang w:eastAsia="zh-CN"/>
        </w:rPr>
        <w:t>8.2 乙方交付的产品经甲方验收不合格的，应根据甲方要求进行修理、更换或退货。</w:t>
      </w:r>
      <w:r>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14:paraId="135288AA" w14:textId="77777777" w:rsidR="003D5088" w:rsidRDefault="00000000">
      <w:pPr>
        <w:spacing w:line="360" w:lineRule="auto"/>
        <w:ind w:firstLineChars="200" w:firstLine="480"/>
        <w:jc w:val="both"/>
        <w:rPr>
          <w:sz w:val="24"/>
          <w:lang w:eastAsia="zh-CN"/>
        </w:rPr>
      </w:pPr>
      <w:r>
        <w:rPr>
          <w:rFonts w:hint="eastAsia"/>
          <w:sz w:val="24"/>
          <w:lang w:eastAsia="zh-CN"/>
        </w:rPr>
        <w:t>8.3 甲方无故逾期付款的，按照</w:t>
      </w:r>
      <w:r>
        <w:rPr>
          <w:rFonts w:hint="eastAsia"/>
          <w:szCs w:val="21"/>
          <w:lang w:eastAsia="zh-CN"/>
        </w:rPr>
        <w:t>全国银行间同业拆借中心公布的贷款市场报价利率支付利息</w:t>
      </w:r>
      <w:r>
        <w:rPr>
          <w:rFonts w:hint="eastAsia"/>
          <w:sz w:val="24"/>
          <w:lang w:eastAsia="zh-CN"/>
        </w:rPr>
        <w:t>。</w:t>
      </w:r>
    </w:p>
    <w:p w14:paraId="60519408" w14:textId="77777777" w:rsidR="003D5088" w:rsidRDefault="00000000">
      <w:pPr>
        <w:spacing w:line="360" w:lineRule="auto"/>
        <w:ind w:firstLineChars="200" w:firstLine="480"/>
        <w:jc w:val="both"/>
        <w:rPr>
          <w:sz w:val="24"/>
          <w:lang w:eastAsia="zh-CN"/>
        </w:rPr>
      </w:pPr>
      <w:r>
        <w:rPr>
          <w:rFonts w:hint="eastAsia"/>
          <w:sz w:val="24"/>
          <w:lang w:eastAsia="zh-CN"/>
        </w:rPr>
        <w:t>8.4 一方的违约行为给对方造成的损失超过本合同约定的违约金数额的，超出部分，违约方应予以赔偿。</w:t>
      </w:r>
    </w:p>
    <w:p w14:paraId="34A8F28A" w14:textId="77777777" w:rsidR="003D5088" w:rsidRDefault="00000000">
      <w:pPr>
        <w:spacing w:line="360" w:lineRule="auto"/>
        <w:ind w:firstLineChars="200" w:firstLine="482"/>
        <w:jc w:val="both"/>
        <w:rPr>
          <w:b/>
          <w:bCs/>
          <w:sz w:val="24"/>
          <w:lang w:eastAsia="zh-CN"/>
        </w:rPr>
      </w:pPr>
      <w:r>
        <w:rPr>
          <w:rFonts w:hint="eastAsia"/>
          <w:b/>
          <w:bCs/>
          <w:sz w:val="24"/>
          <w:lang w:eastAsia="zh-CN"/>
        </w:rPr>
        <w:t>9.法律的适用及争议解决方式</w:t>
      </w:r>
    </w:p>
    <w:p w14:paraId="506D66BB" w14:textId="77777777" w:rsidR="003D5088" w:rsidRDefault="00000000">
      <w:pPr>
        <w:spacing w:line="360" w:lineRule="auto"/>
        <w:ind w:firstLineChars="200" w:firstLine="480"/>
        <w:jc w:val="both"/>
        <w:rPr>
          <w:sz w:val="24"/>
          <w:lang w:eastAsia="zh-CN"/>
        </w:rPr>
      </w:pPr>
      <w:r>
        <w:rPr>
          <w:rFonts w:hint="eastAsia"/>
          <w:sz w:val="24"/>
          <w:lang w:eastAsia="zh-CN"/>
        </w:rPr>
        <w:t>9.1 本合同的效力、解释及履行均适用中华人民共和国法律。</w:t>
      </w:r>
    </w:p>
    <w:p w14:paraId="100B0288" w14:textId="77777777" w:rsidR="003D5088" w:rsidRDefault="00000000">
      <w:pPr>
        <w:spacing w:line="360" w:lineRule="auto"/>
        <w:ind w:firstLineChars="200" w:firstLine="480"/>
        <w:jc w:val="both"/>
        <w:rPr>
          <w:sz w:val="24"/>
          <w:lang w:eastAsia="zh-CN"/>
        </w:rPr>
      </w:pPr>
      <w:r>
        <w:rPr>
          <w:rFonts w:hint="eastAsia"/>
          <w:sz w:val="24"/>
          <w:lang w:eastAsia="zh-CN"/>
        </w:rPr>
        <w:t>9.2 因本合同履行过程中引起的任何争议，双方应</w:t>
      </w:r>
      <w:proofErr w:type="gramStart"/>
      <w:r>
        <w:rPr>
          <w:rFonts w:hint="eastAsia"/>
          <w:sz w:val="24"/>
          <w:lang w:eastAsia="zh-CN"/>
        </w:rPr>
        <w:t>及时友好</w:t>
      </w:r>
      <w:proofErr w:type="gramEnd"/>
      <w:r>
        <w:rPr>
          <w:rFonts w:hint="eastAsia"/>
          <w:sz w:val="24"/>
          <w:lang w:eastAsia="zh-CN"/>
        </w:rPr>
        <w:t>协商解决。协商不成的，向甲方所在地的人民法院提起诉讼。</w:t>
      </w:r>
    </w:p>
    <w:p w14:paraId="116CD2C8" w14:textId="77777777" w:rsidR="003D5088" w:rsidRDefault="00000000">
      <w:pPr>
        <w:spacing w:line="360" w:lineRule="auto"/>
        <w:ind w:firstLineChars="200" w:firstLine="482"/>
        <w:jc w:val="both"/>
        <w:rPr>
          <w:b/>
          <w:bCs/>
          <w:sz w:val="24"/>
          <w:lang w:eastAsia="zh-CN"/>
        </w:rPr>
      </w:pPr>
      <w:r>
        <w:rPr>
          <w:rFonts w:hint="eastAsia"/>
          <w:b/>
          <w:bCs/>
          <w:sz w:val="24"/>
          <w:lang w:eastAsia="zh-CN"/>
        </w:rPr>
        <w:t>10.合同变更与解除</w:t>
      </w:r>
    </w:p>
    <w:p w14:paraId="16DEFF0D" w14:textId="77777777" w:rsidR="003D5088" w:rsidRDefault="00000000">
      <w:pPr>
        <w:spacing w:line="360" w:lineRule="auto"/>
        <w:ind w:firstLineChars="200" w:firstLine="480"/>
        <w:jc w:val="both"/>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14:paraId="03EB58A3" w14:textId="77777777" w:rsidR="003D5088" w:rsidRDefault="00000000">
      <w:pPr>
        <w:spacing w:line="360" w:lineRule="auto"/>
        <w:ind w:firstLineChars="200" w:firstLine="482"/>
        <w:jc w:val="both"/>
        <w:rPr>
          <w:b/>
          <w:bCs/>
          <w:sz w:val="24"/>
          <w:lang w:eastAsia="zh-CN"/>
        </w:rPr>
      </w:pPr>
      <w:r>
        <w:rPr>
          <w:rFonts w:hint="eastAsia"/>
          <w:b/>
          <w:bCs/>
          <w:sz w:val="24"/>
          <w:lang w:eastAsia="zh-CN"/>
        </w:rPr>
        <w:t>11.通知</w:t>
      </w:r>
    </w:p>
    <w:p w14:paraId="76B4208E" w14:textId="77777777" w:rsidR="003D5088" w:rsidRDefault="00000000">
      <w:pPr>
        <w:spacing w:line="360" w:lineRule="auto"/>
        <w:ind w:firstLineChars="200" w:firstLine="480"/>
        <w:jc w:val="both"/>
        <w:rPr>
          <w:sz w:val="24"/>
          <w:lang w:eastAsia="zh-CN"/>
        </w:rPr>
      </w:pPr>
      <w:r>
        <w:rPr>
          <w:rFonts w:hint="eastAsia"/>
          <w:sz w:val="24"/>
          <w:lang w:eastAsia="zh-CN"/>
        </w:rPr>
        <w:t>双方重要文件往来应当以书面形式（含传真、电子邮件等）进行。如以特快专递方式</w:t>
      </w:r>
      <w:r>
        <w:rPr>
          <w:rFonts w:hint="eastAsia"/>
          <w:sz w:val="24"/>
          <w:lang w:eastAsia="zh-CN"/>
        </w:rPr>
        <w:lastRenderedPageBreak/>
        <w:t>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 w:val="24"/>
          <w:lang w:eastAsia="zh-CN"/>
        </w:rPr>
        <w:t>方应第一时间</w:t>
      </w:r>
      <w:proofErr w:type="gramEnd"/>
      <w:r>
        <w:rPr>
          <w:rFonts w:hint="eastAsia"/>
          <w:sz w:val="24"/>
          <w:lang w:eastAsia="zh-CN"/>
        </w:rPr>
        <w:t>通知另一方，否则，通知方按对方变更前地址寄出的，仍然视为有效送达，地址变更方对此无异议。</w:t>
      </w:r>
    </w:p>
    <w:p w14:paraId="7751E264" w14:textId="77777777" w:rsidR="003D5088" w:rsidRDefault="00000000">
      <w:pPr>
        <w:spacing w:line="360" w:lineRule="auto"/>
        <w:ind w:firstLineChars="200" w:firstLine="480"/>
        <w:jc w:val="both"/>
        <w:rPr>
          <w:sz w:val="24"/>
          <w:lang w:eastAsia="zh-CN"/>
        </w:rPr>
      </w:pPr>
      <w:r>
        <w:rPr>
          <w:rFonts w:hint="eastAsia"/>
          <w:sz w:val="24"/>
          <w:lang w:eastAsia="zh-CN"/>
        </w:rPr>
        <w:t>12.本合同一式四份，经双方签订后生效，甲方执三份、乙方执一份，具有同等效力。</w:t>
      </w:r>
    </w:p>
    <w:tbl>
      <w:tblPr>
        <w:tblStyle w:val="aff4"/>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3D5088" w14:paraId="2C2D4DB6" w14:textId="77777777">
        <w:trPr>
          <w:jc w:val="center"/>
        </w:trPr>
        <w:tc>
          <w:tcPr>
            <w:tcW w:w="4960" w:type="dxa"/>
            <w:vAlign w:val="center"/>
          </w:tcPr>
          <w:p w14:paraId="1B670B72" w14:textId="77777777" w:rsidR="003D5088" w:rsidRDefault="00000000">
            <w:pPr>
              <w:spacing w:line="360" w:lineRule="auto"/>
              <w:rPr>
                <w:sz w:val="24"/>
                <w:szCs w:val="20"/>
              </w:rPr>
            </w:pPr>
            <w:proofErr w:type="spellStart"/>
            <w:r>
              <w:rPr>
                <w:rFonts w:hint="eastAsia"/>
                <w:sz w:val="24"/>
                <w:szCs w:val="20"/>
              </w:rPr>
              <w:t>甲方</w:t>
            </w:r>
            <w:proofErr w:type="spellEnd"/>
            <w:r>
              <w:rPr>
                <w:rFonts w:hint="eastAsia"/>
                <w:sz w:val="24"/>
                <w:szCs w:val="20"/>
              </w:rPr>
              <w:t>：</w:t>
            </w:r>
          </w:p>
        </w:tc>
        <w:tc>
          <w:tcPr>
            <w:tcW w:w="4821" w:type="dxa"/>
            <w:vAlign w:val="center"/>
          </w:tcPr>
          <w:p w14:paraId="5B2EC44B" w14:textId="77777777" w:rsidR="003D5088" w:rsidRDefault="00000000">
            <w:pPr>
              <w:spacing w:line="360" w:lineRule="auto"/>
              <w:rPr>
                <w:sz w:val="24"/>
                <w:szCs w:val="20"/>
              </w:rPr>
            </w:pPr>
            <w:proofErr w:type="spellStart"/>
            <w:r>
              <w:rPr>
                <w:rFonts w:hint="eastAsia"/>
                <w:sz w:val="24"/>
                <w:szCs w:val="20"/>
              </w:rPr>
              <w:t>乙方</w:t>
            </w:r>
            <w:proofErr w:type="spellEnd"/>
            <w:r>
              <w:rPr>
                <w:rFonts w:hint="eastAsia"/>
                <w:sz w:val="24"/>
                <w:szCs w:val="20"/>
              </w:rPr>
              <w:t>：</w:t>
            </w:r>
          </w:p>
        </w:tc>
      </w:tr>
      <w:tr w:rsidR="003D5088" w14:paraId="7449DA20" w14:textId="77777777">
        <w:trPr>
          <w:jc w:val="center"/>
        </w:trPr>
        <w:tc>
          <w:tcPr>
            <w:tcW w:w="4960" w:type="dxa"/>
            <w:vAlign w:val="center"/>
          </w:tcPr>
          <w:p w14:paraId="610AF823" w14:textId="77777777" w:rsidR="003D5088" w:rsidRDefault="00000000">
            <w:pPr>
              <w:spacing w:line="360" w:lineRule="auto"/>
              <w:rPr>
                <w:sz w:val="24"/>
                <w:szCs w:val="20"/>
              </w:rPr>
            </w:pPr>
            <w:proofErr w:type="spellStart"/>
            <w:r>
              <w:rPr>
                <w:rFonts w:hint="eastAsia"/>
                <w:sz w:val="24"/>
                <w:szCs w:val="20"/>
              </w:rPr>
              <w:t>联系地址</w:t>
            </w:r>
            <w:proofErr w:type="spellEnd"/>
            <w:r>
              <w:rPr>
                <w:rFonts w:hint="eastAsia"/>
                <w:sz w:val="24"/>
                <w:szCs w:val="20"/>
              </w:rPr>
              <w:t>：</w:t>
            </w:r>
          </w:p>
        </w:tc>
        <w:tc>
          <w:tcPr>
            <w:tcW w:w="4821" w:type="dxa"/>
            <w:vAlign w:val="center"/>
          </w:tcPr>
          <w:p w14:paraId="7CDE3951" w14:textId="77777777" w:rsidR="003D5088" w:rsidRDefault="00000000">
            <w:pPr>
              <w:spacing w:line="360" w:lineRule="auto"/>
              <w:rPr>
                <w:sz w:val="24"/>
                <w:szCs w:val="20"/>
              </w:rPr>
            </w:pPr>
            <w:proofErr w:type="spellStart"/>
            <w:r>
              <w:rPr>
                <w:rFonts w:hint="eastAsia"/>
                <w:sz w:val="24"/>
                <w:szCs w:val="20"/>
              </w:rPr>
              <w:t>联系地址</w:t>
            </w:r>
            <w:proofErr w:type="spellEnd"/>
            <w:r>
              <w:rPr>
                <w:rFonts w:hint="eastAsia"/>
                <w:sz w:val="24"/>
                <w:szCs w:val="20"/>
              </w:rPr>
              <w:t>：</w:t>
            </w:r>
          </w:p>
        </w:tc>
      </w:tr>
      <w:tr w:rsidR="003D5088" w14:paraId="15CECC90" w14:textId="77777777">
        <w:trPr>
          <w:jc w:val="center"/>
        </w:trPr>
        <w:tc>
          <w:tcPr>
            <w:tcW w:w="4960" w:type="dxa"/>
            <w:vAlign w:val="center"/>
          </w:tcPr>
          <w:p w14:paraId="5041E7A6" w14:textId="77777777" w:rsidR="003D5088" w:rsidRDefault="00000000">
            <w:pPr>
              <w:spacing w:line="360" w:lineRule="auto"/>
              <w:rPr>
                <w:sz w:val="24"/>
                <w:szCs w:val="20"/>
              </w:rPr>
            </w:pPr>
            <w:proofErr w:type="spellStart"/>
            <w:r>
              <w:rPr>
                <w:rFonts w:hint="eastAsia"/>
                <w:sz w:val="24"/>
                <w:szCs w:val="20"/>
              </w:rPr>
              <w:t>邮编</w:t>
            </w:r>
            <w:proofErr w:type="spellEnd"/>
            <w:r>
              <w:rPr>
                <w:rFonts w:hint="eastAsia"/>
                <w:sz w:val="24"/>
                <w:szCs w:val="20"/>
              </w:rPr>
              <w:t>：</w:t>
            </w:r>
          </w:p>
        </w:tc>
        <w:tc>
          <w:tcPr>
            <w:tcW w:w="4821" w:type="dxa"/>
            <w:vAlign w:val="center"/>
          </w:tcPr>
          <w:p w14:paraId="0B60A60C" w14:textId="77777777" w:rsidR="003D5088" w:rsidRDefault="00000000">
            <w:pPr>
              <w:spacing w:line="360" w:lineRule="auto"/>
              <w:rPr>
                <w:sz w:val="24"/>
                <w:szCs w:val="20"/>
              </w:rPr>
            </w:pPr>
            <w:proofErr w:type="spellStart"/>
            <w:r>
              <w:rPr>
                <w:rFonts w:hint="eastAsia"/>
                <w:sz w:val="24"/>
                <w:szCs w:val="20"/>
              </w:rPr>
              <w:t>邮编</w:t>
            </w:r>
            <w:proofErr w:type="spellEnd"/>
            <w:r>
              <w:rPr>
                <w:rFonts w:hint="eastAsia"/>
                <w:sz w:val="24"/>
                <w:szCs w:val="20"/>
              </w:rPr>
              <w:t>：</w:t>
            </w:r>
          </w:p>
        </w:tc>
      </w:tr>
      <w:tr w:rsidR="003D5088" w14:paraId="4B571D55" w14:textId="77777777">
        <w:trPr>
          <w:jc w:val="center"/>
        </w:trPr>
        <w:tc>
          <w:tcPr>
            <w:tcW w:w="4960" w:type="dxa"/>
            <w:vAlign w:val="center"/>
          </w:tcPr>
          <w:p w14:paraId="398A7E9D" w14:textId="77777777" w:rsidR="003D5088" w:rsidRDefault="00000000">
            <w:pPr>
              <w:spacing w:line="360" w:lineRule="auto"/>
              <w:rPr>
                <w:sz w:val="24"/>
                <w:szCs w:val="20"/>
              </w:rPr>
            </w:pPr>
            <w:proofErr w:type="spellStart"/>
            <w:r>
              <w:rPr>
                <w:rFonts w:hint="eastAsia"/>
                <w:sz w:val="24"/>
                <w:szCs w:val="20"/>
              </w:rPr>
              <w:t>传真</w:t>
            </w:r>
            <w:proofErr w:type="spellEnd"/>
            <w:r>
              <w:rPr>
                <w:rFonts w:hint="eastAsia"/>
                <w:sz w:val="24"/>
                <w:szCs w:val="20"/>
              </w:rPr>
              <w:t>：</w:t>
            </w:r>
          </w:p>
        </w:tc>
        <w:tc>
          <w:tcPr>
            <w:tcW w:w="4821" w:type="dxa"/>
            <w:vAlign w:val="center"/>
          </w:tcPr>
          <w:p w14:paraId="11281FC2" w14:textId="77777777" w:rsidR="003D5088" w:rsidRDefault="00000000">
            <w:pPr>
              <w:spacing w:line="360" w:lineRule="auto"/>
              <w:rPr>
                <w:sz w:val="24"/>
                <w:szCs w:val="20"/>
              </w:rPr>
            </w:pPr>
            <w:proofErr w:type="spellStart"/>
            <w:r>
              <w:rPr>
                <w:rFonts w:hint="eastAsia"/>
                <w:sz w:val="24"/>
                <w:szCs w:val="20"/>
              </w:rPr>
              <w:t>传真</w:t>
            </w:r>
            <w:proofErr w:type="spellEnd"/>
            <w:r>
              <w:rPr>
                <w:rFonts w:hint="eastAsia"/>
                <w:sz w:val="24"/>
                <w:szCs w:val="20"/>
              </w:rPr>
              <w:t>：</w:t>
            </w:r>
          </w:p>
        </w:tc>
      </w:tr>
      <w:tr w:rsidR="003D5088" w14:paraId="20103F85" w14:textId="77777777">
        <w:trPr>
          <w:jc w:val="center"/>
        </w:trPr>
        <w:tc>
          <w:tcPr>
            <w:tcW w:w="4960" w:type="dxa"/>
            <w:vAlign w:val="center"/>
          </w:tcPr>
          <w:p w14:paraId="680D2722" w14:textId="77777777" w:rsidR="003D5088" w:rsidRDefault="00000000">
            <w:pPr>
              <w:spacing w:line="360" w:lineRule="auto"/>
              <w:rPr>
                <w:sz w:val="24"/>
                <w:szCs w:val="20"/>
              </w:rPr>
            </w:pPr>
            <w:proofErr w:type="spellStart"/>
            <w:r>
              <w:rPr>
                <w:rFonts w:hint="eastAsia"/>
                <w:sz w:val="24"/>
                <w:szCs w:val="20"/>
              </w:rPr>
              <w:t>电子邮箱</w:t>
            </w:r>
            <w:proofErr w:type="spellEnd"/>
            <w:r>
              <w:rPr>
                <w:rFonts w:hint="eastAsia"/>
                <w:sz w:val="24"/>
                <w:szCs w:val="20"/>
              </w:rPr>
              <w:t>：</w:t>
            </w:r>
          </w:p>
        </w:tc>
        <w:tc>
          <w:tcPr>
            <w:tcW w:w="4821" w:type="dxa"/>
            <w:vAlign w:val="center"/>
          </w:tcPr>
          <w:p w14:paraId="5BA33AB6" w14:textId="77777777" w:rsidR="003D5088" w:rsidRDefault="00000000">
            <w:pPr>
              <w:spacing w:line="360" w:lineRule="auto"/>
              <w:rPr>
                <w:sz w:val="24"/>
                <w:szCs w:val="20"/>
              </w:rPr>
            </w:pPr>
            <w:proofErr w:type="spellStart"/>
            <w:r>
              <w:rPr>
                <w:rFonts w:hint="eastAsia"/>
                <w:sz w:val="24"/>
                <w:szCs w:val="20"/>
              </w:rPr>
              <w:t>电子邮箱</w:t>
            </w:r>
            <w:proofErr w:type="spellEnd"/>
            <w:r>
              <w:rPr>
                <w:rFonts w:hint="eastAsia"/>
                <w:sz w:val="24"/>
                <w:szCs w:val="20"/>
              </w:rPr>
              <w:t>：</w:t>
            </w:r>
          </w:p>
        </w:tc>
      </w:tr>
      <w:tr w:rsidR="003D5088" w14:paraId="1B695217" w14:textId="77777777">
        <w:trPr>
          <w:jc w:val="center"/>
        </w:trPr>
        <w:tc>
          <w:tcPr>
            <w:tcW w:w="4960" w:type="dxa"/>
            <w:vAlign w:val="center"/>
          </w:tcPr>
          <w:p w14:paraId="2A619E45" w14:textId="77777777" w:rsidR="003D5088" w:rsidRDefault="00000000">
            <w:pPr>
              <w:spacing w:line="360" w:lineRule="auto"/>
              <w:rPr>
                <w:sz w:val="24"/>
                <w:szCs w:val="20"/>
              </w:rPr>
            </w:pPr>
            <w:proofErr w:type="spellStart"/>
            <w:r>
              <w:rPr>
                <w:rFonts w:hint="eastAsia"/>
                <w:sz w:val="24"/>
                <w:szCs w:val="20"/>
              </w:rPr>
              <w:t>委托代理人</w:t>
            </w:r>
            <w:proofErr w:type="spellEnd"/>
            <w:r>
              <w:rPr>
                <w:rFonts w:hint="eastAsia"/>
                <w:sz w:val="24"/>
                <w:szCs w:val="20"/>
              </w:rPr>
              <w:t>：</w:t>
            </w:r>
          </w:p>
        </w:tc>
        <w:tc>
          <w:tcPr>
            <w:tcW w:w="4821" w:type="dxa"/>
            <w:vAlign w:val="center"/>
          </w:tcPr>
          <w:p w14:paraId="7E018572" w14:textId="77777777" w:rsidR="003D5088" w:rsidRDefault="00000000">
            <w:pPr>
              <w:spacing w:line="360" w:lineRule="auto"/>
              <w:rPr>
                <w:sz w:val="24"/>
                <w:szCs w:val="20"/>
              </w:rPr>
            </w:pPr>
            <w:proofErr w:type="spellStart"/>
            <w:r>
              <w:rPr>
                <w:rFonts w:hint="eastAsia"/>
                <w:sz w:val="24"/>
                <w:szCs w:val="20"/>
              </w:rPr>
              <w:t>委托代理人</w:t>
            </w:r>
            <w:proofErr w:type="spellEnd"/>
            <w:r>
              <w:rPr>
                <w:rFonts w:hint="eastAsia"/>
                <w:sz w:val="24"/>
                <w:szCs w:val="20"/>
              </w:rPr>
              <w:t>：</w:t>
            </w:r>
          </w:p>
        </w:tc>
      </w:tr>
      <w:tr w:rsidR="003D5088" w14:paraId="1A3A3F05" w14:textId="77777777">
        <w:trPr>
          <w:jc w:val="center"/>
        </w:trPr>
        <w:tc>
          <w:tcPr>
            <w:tcW w:w="4960" w:type="dxa"/>
            <w:vAlign w:val="center"/>
          </w:tcPr>
          <w:p w14:paraId="327EF095" w14:textId="77777777" w:rsidR="003D5088" w:rsidRDefault="00000000">
            <w:pPr>
              <w:spacing w:line="360" w:lineRule="auto"/>
              <w:rPr>
                <w:sz w:val="24"/>
                <w:szCs w:val="20"/>
              </w:rPr>
            </w:pPr>
            <w:proofErr w:type="spellStart"/>
            <w:r>
              <w:rPr>
                <w:rFonts w:hint="eastAsia"/>
                <w:sz w:val="24"/>
                <w:szCs w:val="20"/>
              </w:rPr>
              <w:t>电话</w:t>
            </w:r>
            <w:proofErr w:type="spellEnd"/>
            <w:r>
              <w:rPr>
                <w:rFonts w:hint="eastAsia"/>
                <w:sz w:val="24"/>
                <w:szCs w:val="20"/>
              </w:rPr>
              <w:t>：</w:t>
            </w:r>
          </w:p>
        </w:tc>
        <w:tc>
          <w:tcPr>
            <w:tcW w:w="4821" w:type="dxa"/>
            <w:vAlign w:val="center"/>
          </w:tcPr>
          <w:p w14:paraId="4AE04EC2" w14:textId="77777777" w:rsidR="003D5088" w:rsidRDefault="00000000">
            <w:pPr>
              <w:spacing w:line="360" w:lineRule="auto"/>
              <w:rPr>
                <w:sz w:val="24"/>
                <w:szCs w:val="20"/>
              </w:rPr>
            </w:pPr>
            <w:proofErr w:type="spellStart"/>
            <w:r>
              <w:rPr>
                <w:rFonts w:hint="eastAsia"/>
                <w:sz w:val="24"/>
                <w:szCs w:val="20"/>
              </w:rPr>
              <w:t>电话</w:t>
            </w:r>
            <w:proofErr w:type="spellEnd"/>
            <w:r>
              <w:rPr>
                <w:rFonts w:hint="eastAsia"/>
                <w:sz w:val="24"/>
                <w:szCs w:val="20"/>
              </w:rPr>
              <w:t>：</w:t>
            </w:r>
          </w:p>
        </w:tc>
      </w:tr>
      <w:tr w:rsidR="003D5088" w14:paraId="40C50643" w14:textId="77777777">
        <w:trPr>
          <w:jc w:val="center"/>
        </w:trPr>
        <w:tc>
          <w:tcPr>
            <w:tcW w:w="4960" w:type="dxa"/>
            <w:vAlign w:val="center"/>
          </w:tcPr>
          <w:p w14:paraId="479074CA" w14:textId="77777777" w:rsidR="003D5088" w:rsidRDefault="00000000">
            <w:pPr>
              <w:spacing w:line="360" w:lineRule="auto"/>
              <w:rPr>
                <w:sz w:val="24"/>
                <w:szCs w:val="20"/>
              </w:rPr>
            </w:pPr>
            <w:proofErr w:type="spellStart"/>
            <w:r>
              <w:rPr>
                <w:rFonts w:hint="eastAsia"/>
                <w:sz w:val="24"/>
                <w:szCs w:val="20"/>
              </w:rPr>
              <w:t>开户银行</w:t>
            </w:r>
            <w:proofErr w:type="spellEnd"/>
            <w:r>
              <w:rPr>
                <w:rFonts w:hint="eastAsia"/>
                <w:sz w:val="24"/>
                <w:szCs w:val="20"/>
              </w:rPr>
              <w:t>：</w:t>
            </w:r>
          </w:p>
        </w:tc>
        <w:tc>
          <w:tcPr>
            <w:tcW w:w="4821" w:type="dxa"/>
            <w:vAlign w:val="center"/>
          </w:tcPr>
          <w:p w14:paraId="0BDD3849" w14:textId="77777777" w:rsidR="003D5088" w:rsidRDefault="00000000">
            <w:pPr>
              <w:spacing w:line="360" w:lineRule="auto"/>
              <w:rPr>
                <w:sz w:val="24"/>
                <w:szCs w:val="20"/>
              </w:rPr>
            </w:pPr>
            <w:proofErr w:type="spellStart"/>
            <w:r>
              <w:rPr>
                <w:rFonts w:hint="eastAsia"/>
                <w:sz w:val="24"/>
                <w:szCs w:val="20"/>
              </w:rPr>
              <w:t>开户银行</w:t>
            </w:r>
            <w:proofErr w:type="spellEnd"/>
            <w:r>
              <w:rPr>
                <w:rFonts w:hint="eastAsia"/>
                <w:sz w:val="24"/>
                <w:szCs w:val="20"/>
              </w:rPr>
              <w:t>：</w:t>
            </w:r>
          </w:p>
        </w:tc>
      </w:tr>
      <w:tr w:rsidR="003D5088" w14:paraId="69E94B5B" w14:textId="77777777">
        <w:trPr>
          <w:jc w:val="center"/>
        </w:trPr>
        <w:tc>
          <w:tcPr>
            <w:tcW w:w="4960" w:type="dxa"/>
            <w:vAlign w:val="center"/>
          </w:tcPr>
          <w:p w14:paraId="618E0597" w14:textId="77777777" w:rsidR="003D5088" w:rsidRDefault="00000000">
            <w:pPr>
              <w:spacing w:line="360" w:lineRule="auto"/>
              <w:rPr>
                <w:sz w:val="24"/>
                <w:szCs w:val="20"/>
              </w:rPr>
            </w:pPr>
            <w:proofErr w:type="spellStart"/>
            <w:r>
              <w:rPr>
                <w:rFonts w:hint="eastAsia"/>
                <w:sz w:val="24"/>
                <w:szCs w:val="20"/>
              </w:rPr>
              <w:t>账号</w:t>
            </w:r>
            <w:proofErr w:type="spellEnd"/>
            <w:r>
              <w:rPr>
                <w:rFonts w:hint="eastAsia"/>
                <w:sz w:val="24"/>
                <w:szCs w:val="20"/>
              </w:rPr>
              <w:t>：</w:t>
            </w:r>
          </w:p>
        </w:tc>
        <w:tc>
          <w:tcPr>
            <w:tcW w:w="4821" w:type="dxa"/>
            <w:vAlign w:val="center"/>
          </w:tcPr>
          <w:p w14:paraId="2079561D" w14:textId="77777777" w:rsidR="003D5088" w:rsidRDefault="00000000">
            <w:pPr>
              <w:spacing w:line="360" w:lineRule="auto"/>
              <w:rPr>
                <w:sz w:val="24"/>
                <w:szCs w:val="20"/>
              </w:rPr>
            </w:pPr>
            <w:proofErr w:type="spellStart"/>
            <w:r>
              <w:rPr>
                <w:rFonts w:hint="eastAsia"/>
                <w:sz w:val="24"/>
                <w:szCs w:val="20"/>
              </w:rPr>
              <w:t>账号</w:t>
            </w:r>
            <w:proofErr w:type="spellEnd"/>
            <w:r>
              <w:rPr>
                <w:rFonts w:hint="eastAsia"/>
                <w:sz w:val="24"/>
                <w:szCs w:val="20"/>
              </w:rPr>
              <w:t>：</w:t>
            </w:r>
          </w:p>
        </w:tc>
      </w:tr>
    </w:tbl>
    <w:p w14:paraId="35FCE46F" w14:textId="77777777" w:rsidR="003D5088" w:rsidRDefault="003D5088">
      <w:pPr>
        <w:spacing w:line="20" w:lineRule="exact"/>
        <w:rPr>
          <w:sz w:val="24"/>
        </w:rPr>
      </w:pPr>
    </w:p>
    <w:p w14:paraId="41D45243" w14:textId="77777777" w:rsidR="003D5088" w:rsidRDefault="003D5088">
      <w:pPr>
        <w:spacing w:line="20" w:lineRule="exact"/>
        <w:rPr>
          <w:sz w:val="24"/>
        </w:rPr>
      </w:pPr>
    </w:p>
    <w:p w14:paraId="0964A950" w14:textId="77777777" w:rsidR="003D5088" w:rsidRDefault="003D5088">
      <w:pPr>
        <w:pStyle w:val="13"/>
      </w:pPr>
    </w:p>
    <w:p w14:paraId="75C014C9" w14:textId="77777777" w:rsidR="003D5088" w:rsidRDefault="00000000">
      <w:pPr>
        <w:rPr>
          <w:rFonts w:asciiTheme="minorEastAsia" w:eastAsiaTheme="minorEastAsia" w:hAnsiTheme="minorEastAsia" w:cs="方正小标宋简体"/>
          <w:b/>
          <w:sz w:val="44"/>
          <w:szCs w:val="44"/>
          <w:lang w:eastAsia="zh-CN"/>
        </w:rPr>
      </w:pPr>
      <w:r>
        <w:rPr>
          <w:rFonts w:asciiTheme="minorEastAsia" w:eastAsiaTheme="minorEastAsia" w:hAnsiTheme="minorEastAsia" w:cs="方正小标宋简体"/>
          <w:b/>
          <w:sz w:val="44"/>
          <w:szCs w:val="44"/>
          <w:lang w:eastAsia="zh-CN"/>
        </w:rPr>
        <w:br w:type="page"/>
      </w:r>
    </w:p>
    <w:p w14:paraId="64EA6219" w14:textId="77777777" w:rsidR="003D5088" w:rsidRDefault="00000000">
      <w:pPr>
        <w:pStyle w:val="13"/>
        <w:rPr>
          <w:b/>
          <w:bCs/>
          <w:sz w:val="24"/>
          <w:szCs w:val="24"/>
        </w:rPr>
      </w:pPr>
      <w:r>
        <w:rPr>
          <w:rFonts w:hint="eastAsia"/>
          <w:b/>
          <w:bCs/>
          <w:sz w:val="24"/>
          <w:szCs w:val="24"/>
        </w:rPr>
        <w:lastRenderedPageBreak/>
        <w:t>附件二：参选文件范本</w:t>
      </w:r>
    </w:p>
    <w:p w14:paraId="0EC23552" w14:textId="77777777" w:rsidR="003D5088" w:rsidRDefault="003D5088">
      <w:pPr>
        <w:pStyle w:val="af1"/>
        <w:spacing w:line="615" w:lineRule="exact"/>
        <w:jc w:val="center"/>
        <w:rPr>
          <w:rFonts w:asciiTheme="minorEastAsia" w:eastAsiaTheme="minorEastAsia" w:hAnsiTheme="minorEastAsia" w:cs="方正小标宋简体"/>
          <w:b/>
          <w:sz w:val="44"/>
          <w:szCs w:val="44"/>
          <w:lang w:eastAsia="zh-CN"/>
        </w:rPr>
      </w:pPr>
    </w:p>
    <w:p w14:paraId="4B845544" w14:textId="77777777" w:rsidR="003D5088" w:rsidRDefault="003D5088">
      <w:pPr>
        <w:pStyle w:val="af1"/>
        <w:spacing w:line="615" w:lineRule="exact"/>
        <w:jc w:val="center"/>
        <w:rPr>
          <w:rFonts w:asciiTheme="minorEastAsia" w:eastAsiaTheme="minorEastAsia" w:hAnsiTheme="minorEastAsia" w:cs="方正小标宋简体"/>
          <w:b/>
          <w:sz w:val="44"/>
          <w:szCs w:val="44"/>
          <w:lang w:eastAsia="zh-CN"/>
        </w:rPr>
      </w:pPr>
    </w:p>
    <w:p w14:paraId="2EC800AC" w14:textId="77777777" w:rsidR="003D5088" w:rsidRDefault="00000000">
      <w:pPr>
        <w:pStyle w:val="af1"/>
        <w:spacing w:line="615" w:lineRule="exact"/>
        <w:jc w:val="center"/>
        <w:rPr>
          <w:rFonts w:ascii="黑体" w:eastAsia="黑体" w:hAnsi="黑体" w:cs="黑体"/>
          <w:bCs/>
          <w:sz w:val="48"/>
          <w:szCs w:val="48"/>
          <w:lang w:eastAsia="zh-CN"/>
        </w:rPr>
      </w:pPr>
      <w:proofErr w:type="gramStart"/>
      <w:r>
        <w:rPr>
          <w:rFonts w:ascii="黑体" w:eastAsia="黑体" w:hAnsi="黑体" w:cs="黑体" w:hint="eastAsia"/>
          <w:bCs/>
          <w:sz w:val="48"/>
          <w:szCs w:val="48"/>
          <w:lang w:eastAsia="zh-CN"/>
        </w:rPr>
        <w:t>福建福化古雷</w:t>
      </w:r>
      <w:proofErr w:type="gramEnd"/>
      <w:r>
        <w:rPr>
          <w:rFonts w:ascii="黑体" w:eastAsia="黑体" w:hAnsi="黑体" w:cs="黑体" w:hint="eastAsia"/>
          <w:bCs/>
          <w:sz w:val="48"/>
          <w:szCs w:val="48"/>
          <w:lang w:eastAsia="zh-CN"/>
        </w:rPr>
        <w:t>石油化工有限公司</w:t>
      </w:r>
    </w:p>
    <w:p w14:paraId="49CEA0B3" w14:textId="77777777" w:rsidR="003D5088" w:rsidRDefault="003D5088">
      <w:pPr>
        <w:pStyle w:val="af1"/>
        <w:spacing w:line="615" w:lineRule="exact"/>
        <w:jc w:val="center"/>
        <w:rPr>
          <w:rFonts w:ascii="黑体" w:eastAsia="黑体" w:hAnsi="黑体" w:cs="黑体"/>
          <w:bCs/>
          <w:sz w:val="48"/>
          <w:szCs w:val="48"/>
          <w:lang w:eastAsia="zh-CN"/>
        </w:rPr>
      </w:pPr>
    </w:p>
    <w:p w14:paraId="16F7C12E" w14:textId="77777777" w:rsidR="003D5088" w:rsidRDefault="00000000">
      <w:pPr>
        <w:pStyle w:val="af1"/>
        <w:spacing w:line="615" w:lineRule="exact"/>
        <w:jc w:val="center"/>
        <w:rPr>
          <w:rFonts w:asciiTheme="minorEastAsia" w:eastAsiaTheme="minorEastAsia" w:hAnsiTheme="minorEastAsia"/>
          <w:b/>
          <w:sz w:val="44"/>
          <w:szCs w:val="44"/>
          <w:lang w:eastAsia="zh-CN"/>
        </w:rPr>
      </w:pPr>
      <w:r>
        <w:rPr>
          <w:rFonts w:ascii="微软雅黑" w:eastAsia="微软雅黑" w:hint="eastAsia"/>
          <w:b/>
          <w:sz w:val="48"/>
          <w:szCs w:val="48"/>
          <w:lang w:eastAsia="zh-CN"/>
        </w:rPr>
        <w:t>一套相机及配件采购</w:t>
      </w:r>
    </w:p>
    <w:p w14:paraId="39BAC67F" w14:textId="77777777" w:rsidR="003D5088" w:rsidRDefault="003D5088">
      <w:pPr>
        <w:pStyle w:val="af1"/>
        <w:spacing w:line="615" w:lineRule="exact"/>
        <w:jc w:val="center"/>
        <w:rPr>
          <w:rFonts w:asciiTheme="minorEastAsia" w:eastAsiaTheme="minorEastAsia" w:hAnsiTheme="minorEastAsia"/>
          <w:b/>
          <w:sz w:val="44"/>
          <w:szCs w:val="44"/>
          <w:lang w:eastAsia="zh-CN"/>
        </w:rPr>
      </w:pPr>
    </w:p>
    <w:p w14:paraId="4D5DC63C" w14:textId="77777777" w:rsidR="003D5088" w:rsidRDefault="00000000">
      <w:pPr>
        <w:pStyle w:val="af1"/>
        <w:spacing w:line="615" w:lineRule="exact"/>
        <w:jc w:val="center"/>
        <w:rPr>
          <w:rFonts w:asciiTheme="minorEastAsia" w:eastAsiaTheme="minorEastAsia" w:hAnsiTheme="minorEastAsia"/>
          <w:b/>
          <w:sz w:val="44"/>
          <w:szCs w:val="44"/>
          <w:lang w:eastAsia="zh-CN"/>
        </w:rPr>
      </w:pPr>
      <w:r>
        <w:rPr>
          <w:rFonts w:asciiTheme="minorEastAsia" w:eastAsiaTheme="minorEastAsia" w:hAnsiTheme="minorEastAsia" w:hint="eastAsia"/>
          <w:b/>
          <w:sz w:val="44"/>
          <w:szCs w:val="44"/>
          <w:lang w:eastAsia="zh-CN"/>
        </w:rPr>
        <w:t>参选</w:t>
      </w:r>
      <w:r>
        <w:rPr>
          <w:rFonts w:asciiTheme="minorEastAsia" w:eastAsiaTheme="minorEastAsia" w:hAnsiTheme="minorEastAsia"/>
          <w:b/>
          <w:sz w:val="44"/>
          <w:szCs w:val="44"/>
          <w:lang w:eastAsia="zh-CN"/>
        </w:rPr>
        <w:t>文件</w:t>
      </w:r>
    </w:p>
    <w:p w14:paraId="218ACC4F" w14:textId="77777777" w:rsidR="003D5088" w:rsidRDefault="003D5088">
      <w:pPr>
        <w:pStyle w:val="13"/>
        <w:spacing w:line="480" w:lineRule="auto"/>
        <w:rPr>
          <w:rFonts w:asciiTheme="minorEastAsia" w:eastAsiaTheme="minorEastAsia" w:hAnsiTheme="minorEastAsia"/>
        </w:rPr>
      </w:pPr>
    </w:p>
    <w:p w14:paraId="64CCA460" w14:textId="77777777" w:rsidR="003D5088" w:rsidRDefault="003D5088">
      <w:pPr>
        <w:pStyle w:val="af1"/>
        <w:rPr>
          <w:rFonts w:ascii="Times New Roman" w:hAnsi="Times New Roman"/>
          <w:lang w:eastAsia="zh-CN"/>
        </w:rPr>
      </w:pPr>
    </w:p>
    <w:p w14:paraId="19CAE120" w14:textId="77777777" w:rsidR="003D5088" w:rsidRDefault="003D5088">
      <w:pPr>
        <w:pStyle w:val="af1"/>
        <w:rPr>
          <w:rFonts w:ascii="Times New Roman" w:hAnsi="Times New Roman"/>
          <w:lang w:eastAsia="zh-CN"/>
        </w:rPr>
      </w:pPr>
    </w:p>
    <w:p w14:paraId="172B51D5" w14:textId="77777777" w:rsidR="003D5088" w:rsidRDefault="003D5088">
      <w:pPr>
        <w:pStyle w:val="af1"/>
        <w:rPr>
          <w:rFonts w:ascii="Times New Roman" w:hAnsi="Times New Roman"/>
          <w:lang w:eastAsia="zh-CN"/>
        </w:rPr>
      </w:pPr>
    </w:p>
    <w:p w14:paraId="73EF1D9C" w14:textId="77777777" w:rsidR="003D5088" w:rsidRDefault="003D5088">
      <w:pPr>
        <w:pStyle w:val="af1"/>
        <w:rPr>
          <w:rFonts w:ascii="Times New Roman" w:hAnsi="Times New Roman"/>
          <w:lang w:eastAsia="zh-CN"/>
        </w:rPr>
      </w:pPr>
    </w:p>
    <w:p w14:paraId="374FE395" w14:textId="77777777" w:rsidR="003D5088" w:rsidRDefault="003D5088">
      <w:pPr>
        <w:pStyle w:val="af1"/>
        <w:rPr>
          <w:rFonts w:ascii="Times New Roman" w:hAnsi="Times New Roman"/>
          <w:lang w:eastAsia="zh-CN"/>
        </w:rPr>
      </w:pPr>
    </w:p>
    <w:p w14:paraId="0EDA92FD" w14:textId="77777777" w:rsidR="003D5088" w:rsidRDefault="003D5088">
      <w:pPr>
        <w:pStyle w:val="af1"/>
        <w:rPr>
          <w:rFonts w:ascii="Times New Roman" w:hAnsi="Times New Roman"/>
          <w:b/>
          <w:bCs/>
          <w:sz w:val="32"/>
          <w:szCs w:val="32"/>
          <w:lang w:eastAsia="zh-CN"/>
        </w:rPr>
      </w:pPr>
    </w:p>
    <w:p w14:paraId="7245AECD" w14:textId="77777777" w:rsidR="003D5088" w:rsidRDefault="003D5088">
      <w:pPr>
        <w:pStyle w:val="af1"/>
        <w:rPr>
          <w:rFonts w:ascii="Times New Roman" w:hAnsi="Times New Roman"/>
          <w:b/>
          <w:bCs/>
          <w:sz w:val="32"/>
          <w:szCs w:val="32"/>
          <w:lang w:eastAsia="zh-CN"/>
        </w:rPr>
      </w:pPr>
    </w:p>
    <w:p w14:paraId="764FE5D5" w14:textId="77777777" w:rsidR="003D5088" w:rsidRDefault="003D5088">
      <w:pPr>
        <w:pStyle w:val="af1"/>
        <w:rPr>
          <w:rFonts w:ascii="Times New Roman" w:hAnsi="Times New Roman"/>
          <w:b/>
          <w:bCs/>
          <w:sz w:val="32"/>
          <w:szCs w:val="36"/>
          <w:lang w:eastAsia="zh-CN"/>
        </w:rPr>
      </w:pPr>
    </w:p>
    <w:p w14:paraId="723103DA" w14:textId="77777777" w:rsidR="003D5088" w:rsidRDefault="003D5088">
      <w:pPr>
        <w:pStyle w:val="af1"/>
        <w:rPr>
          <w:rFonts w:ascii="Times New Roman" w:hAnsi="Times New Roman"/>
          <w:b/>
          <w:bCs/>
          <w:sz w:val="32"/>
          <w:szCs w:val="36"/>
          <w:lang w:eastAsia="zh-CN"/>
        </w:rPr>
      </w:pPr>
    </w:p>
    <w:p w14:paraId="5D6DBC8D" w14:textId="77777777" w:rsidR="003D5088" w:rsidRDefault="003D5088">
      <w:pPr>
        <w:pStyle w:val="af1"/>
        <w:rPr>
          <w:rFonts w:ascii="Times New Roman" w:hAnsi="Times New Roman"/>
          <w:b/>
          <w:bCs/>
          <w:sz w:val="32"/>
          <w:szCs w:val="36"/>
          <w:lang w:eastAsia="zh-CN"/>
        </w:rPr>
      </w:pPr>
    </w:p>
    <w:p w14:paraId="55E75EE3" w14:textId="77777777" w:rsidR="003D5088" w:rsidRDefault="003D5088">
      <w:pPr>
        <w:pStyle w:val="af1"/>
        <w:rPr>
          <w:rFonts w:ascii="Times New Roman" w:hAnsi="Times New Roman"/>
          <w:b/>
          <w:bCs/>
          <w:sz w:val="32"/>
          <w:szCs w:val="36"/>
          <w:lang w:eastAsia="zh-CN"/>
        </w:rPr>
      </w:pPr>
    </w:p>
    <w:p w14:paraId="2830195C" w14:textId="77777777" w:rsidR="003D5088" w:rsidRDefault="003D5088">
      <w:pPr>
        <w:pStyle w:val="af1"/>
        <w:rPr>
          <w:rFonts w:ascii="Times New Roman" w:hAnsi="Times New Roman"/>
          <w:b/>
          <w:bCs/>
          <w:sz w:val="32"/>
          <w:szCs w:val="36"/>
          <w:lang w:eastAsia="zh-CN"/>
        </w:rPr>
      </w:pPr>
    </w:p>
    <w:p w14:paraId="5849B1AB" w14:textId="77777777" w:rsidR="003D5088" w:rsidRDefault="003D5088">
      <w:pPr>
        <w:pStyle w:val="af1"/>
        <w:rPr>
          <w:rFonts w:ascii="Times New Roman" w:hAnsi="Times New Roman"/>
          <w:b/>
          <w:bCs/>
          <w:sz w:val="32"/>
          <w:szCs w:val="36"/>
          <w:lang w:eastAsia="zh-CN"/>
        </w:rPr>
      </w:pPr>
    </w:p>
    <w:p w14:paraId="1E31BF65" w14:textId="77777777" w:rsidR="003D5088" w:rsidRDefault="00000000">
      <w:pPr>
        <w:pStyle w:val="af1"/>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75884A19" w14:textId="77777777" w:rsidR="003D5088" w:rsidRDefault="00000000">
      <w:pPr>
        <w:pStyle w:val="af1"/>
        <w:jc w:val="center"/>
        <w:rPr>
          <w:rFonts w:ascii="Times New Roman" w:hAnsi="Times New Roman"/>
          <w:b/>
          <w:bCs/>
          <w:w w:val="95"/>
          <w:sz w:val="32"/>
          <w:lang w:eastAsia="zh-CN"/>
        </w:rPr>
      </w:pPr>
      <w:r>
        <w:rPr>
          <w:rFonts w:ascii="Times New Roman" w:hAnsi="Times New Roman" w:hint="eastAsia"/>
          <w:b/>
          <w:bCs/>
          <w:w w:val="95"/>
          <w:sz w:val="32"/>
          <w:lang w:eastAsia="zh-CN"/>
        </w:rPr>
        <w:t>2024</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14:paraId="088F9B12" w14:textId="77777777" w:rsidR="003D5088" w:rsidRDefault="00000000">
      <w:pPr>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083CA9EE" w14:textId="77777777" w:rsidR="003D5088" w:rsidRDefault="00000000">
      <w:pPr>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A4FBF45" w14:textId="77777777" w:rsidR="003D5088" w:rsidRDefault="00000000">
      <w:pPr>
        <w:pStyle w:val="affd"/>
        <w:spacing w:line="500" w:lineRule="exact"/>
        <w:ind w:firstLine="560"/>
        <w:rPr>
          <w:lang w:eastAsia="zh-CN"/>
        </w:rPr>
      </w:pPr>
      <w:r>
        <w:rPr>
          <w:rFonts w:hint="eastAsia"/>
          <w:lang w:eastAsia="zh-CN"/>
        </w:rPr>
        <w:t>1．参选人应按规定，向比选人递交参选文件，正本一份、副本一份，当正本与副本有不一致时，以正本为准。</w:t>
      </w:r>
    </w:p>
    <w:p w14:paraId="00696933" w14:textId="77777777" w:rsidR="003D5088" w:rsidRDefault="00000000">
      <w:pPr>
        <w:pStyle w:val="affd"/>
        <w:spacing w:line="500" w:lineRule="exact"/>
        <w:ind w:firstLine="560"/>
        <w:rPr>
          <w:lang w:eastAsia="zh-CN"/>
        </w:rPr>
      </w:pPr>
      <w:r>
        <w:rPr>
          <w:rFonts w:hint="eastAsia"/>
          <w:lang w:eastAsia="zh-CN"/>
        </w:rPr>
        <w:t>2.所有纸质文件采用</w:t>
      </w:r>
      <w:r>
        <w:rPr>
          <w:lang w:eastAsia="zh-CN"/>
        </w:rPr>
        <w:t>A4</w:t>
      </w:r>
      <w:r>
        <w:rPr>
          <w:rFonts w:hint="eastAsia"/>
          <w:lang w:eastAsia="zh-CN"/>
        </w:rPr>
        <w:t>纸胶装、平装。所有参选文件应增加统一外层包封。</w:t>
      </w:r>
    </w:p>
    <w:p w14:paraId="66F586AB" w14:textId="77777777" w:rsidR="003D5088" w:rsidRDefault="00000000">
      <w:pPr>
        <w:pStyle w:val="affd"/>
        <w:spacing w:line="500" w:lineRule="exact"/>
        <w:ind w:firstLine="560"/>
        <w:rPr>
          <w:lang w:eastAsia="zh-CN"/>
        </w:rPr>
      </w:pPr>
      <w:r>
        <w:rPr>
          <w:rFonts w:hint="eastAsia"/>
          <w:lang w:eastAsia="zh-CN"/>
        </w:rPr>
        <w:t>3.提交参选文件时提供两个包装，商务参选文件（报价单）一个包装、技术参选文件一个包装</w:t>
      </w:r>
      <w:r>
        <w:rPr>
          <w:lang w:eastAsia="zh-CN"/>
        </w:rPr>
        <w:t>,</w:t>
      </w:r>
      <w:r>
        <w:rPr>
          <w:rFonts w:hint="eastAsia"/>
          <w:lang w:eastAsia="zh-CN"/>
        </w:rPr>
        <w:t>封口处均需加盖骑缝章。商务参选文件和技术参选文件电子拷贝一份（随商务参选文件包装）。</w:t>
      </w:r>
    </w:p>
    <w:p w14:paraId="743C305A" w14:textId="77777777" w:rsidR="003D5088" w:rsidRDefault="00000000">
      <w:pPr>
        <w:pStyle w:val="affd"/>
        <w:spacing w:line="500" w:lineRule="exact"/>
        <w:ind w:firstLine="560"/>
        <w:rPr>
          <w:lang w:eastAsia="zh-CN"/>
        </w:rPr>
      </w:pPr>
      <w:r>
        <w:rPr>
          <w:rFonts w:hint="eastAsia"/>
          <w:lang w:eastAsia="zh-CN"/>
        </w:rPr>
        <w:t>4.凡因参选文件不按规定填写，或填写不清晰、不完整、或密封不合要求而引起的一切后果，由参选人自行负责。</w:t>
      </w:r>
    </w:p>
    <w:p w14:paraId="4417D9F1" w14:textId="77777777" w:rsidR="003D5088" w:rsidRDefault="00000000">
      <w:pPr>
        <w:pStyle w:val="affd"/>
        <w:spacing w:line="500" w:lineRule="exact"/>
        <w:ind w:firstLine="560"/>
        <w:rPr>
          <w:lang w:eastAsia="zh-CN"/>
        </w:rPr>
      </w:pPr>
      <w:r>
        <w:rPr>
          <w:rFonts w:hint="eastAsia"/>
          <w:lang w:eastAsia="zh-CN"/>
        </w:rPr>
        <w:t>5.参选文件正本必须逐页或骑缝加盖参选人公章或由法人代表或法人代表授权人逐页签字方视为有效，同时应注明提交日期，否则视为废标。</w:t>
      </w:r>
    </w:p>
    <w:p w14:paraId="6210C618" w14:textId="77777777" w:rsidR="003D5088" w:rsidRDefault="00000000">
      <w:pPr>
        <w:pStyle w:val="affd"/>
        <w:spacing w:line="500" w:lineRule="exact"/>
        <w:ind w:firstLine="560"/>
        <w:rPr>
          <w:lang w:eastAsia="zh-CN"/>
        </w:rPr>
      </w:pPr>
      <w:r>
        <w:rPr>
          <w:rFonts w:hint="eastAsia"/>
          <w:lang w:eastAsia="zh-CN"/>
        </w:rPr>
        <w:t>6.在外层包封上应写明参选人的名称与地址、邮政编码，以便参选出现逾期送达时能原封退回。具体样式如下：</w:t>
      </w:r>
    </w:p>
    <w:p w14:paraId="388C74DD" w14:textId="77777777" w:rsidR="003D5088" w:rsidRDefault="00000000">
      <w:pPr>
        <w:rPr>
          <w:szCs w:val="21"/>
          <w:lang w:eastAsia="zh-CN"/>
        </w:rPr>
      </w:pPr>
      <w:r>
        <w:rPr>
          <w:rFonts w:ascii="Calibri"/>
          <w:noProof/>
          <w:lang w:eastAsia="zh-CN"/>
        </w:rPr>
        <mc:AlternateContent>
          <mc:Choice Requires="wps">
            <w:drawing>
              <wp:anchor distT="0" distB="0" distL="114300" distR="114300" simplePos="0" relativeHeight="251659264" behindDoc="0" locked="0" layoutInCell="1" allowOverlap="1" wp14:anchorId="4368D654" wp14:editId="27F32FC8">
                <wp:simplePos x="0" y="0"/>
                <wp:positionH relativeFrom="column">
                  <wp:posOffset>422275</wp:posOffset>
                </wp:positionH>
                <wp:positionV relativeFrom="paragraph">
                  <wp:posOffset>50800</wp:posOffset>
                </wp:positionV>
                <wp:extent cx="4612640" cy="1993265"/>
                <wp:effectExtent l="4445" t="5080" r="12065" b="20955"/>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993265"/>
                        </a:xfrm>
                        <a:prstGeom prst="rect">
                          <a:avLst/>
                        </a:prstGeom>
                        <a:solidFill>
                          <a:srgbClr val="FFFFFF"/>
                        </a:solidFill>
                        <a:ln w="9525">
                          <a:solidFill>
                            <a:srgbClr val="000000"/>
                          </a:solidFill>
                          <a:miter lim="800000"/>
                        </a:ln>
                        <a:effectLst/>
                      </wps:spPr>
                      <wps:txbx>
                        <w:txbxContent>
                          <w:p w14:paraId="495195E8" w14:textId="77777777" w:rsidR="003D5088" w:rsidRDefault="00000000">
                            <w:pPr>
                              <w:rPr>
                                <w:rFonts w:cs="Arial"/>
                                <w:sz w:val="24"/>
                                <w:szCs w:val="24"/>
                                <w:u w:val="single"/>
                                <w:lang w:eastAsia="zh-CN"/>
                              </w:rPr>
                            </w:pPr>
                            <w:permStart w:id="1716420372" w:edGrp="everyone"/>
                            <w:r>
                              <w:rPr>
                                <w:rFonts w:cs="Arial" w:hint="eastAsia"/>
                                <w:sz w:val="24"/>
                                <w:szCs w:val="24"/>
                                <w:lang w:eastAsia="zh-CN"/>
                              </w:rPr>
                              <w:t>比选项目：</w:t>
                            </w:r>
                            <w:r>
                              <w:rPr>
                                <w:rFonts w:cs="Arial"/>
                                <w:sz w:val="24"/>
                                <w:szCs w:val="24"/>
                                <w:u w:val="single"/>
                                <w:lang w:eastAsia="zh-CN"/>
                              </w:rPr>
                              <w:t xml:space="preserve">                                      </w:t>
                            </w:r>
                          </w:p>
                          <w:p w14:paraId="59F0B959" w14:textId="77777777" w:rsidR="003D5088" w:rsidRDefault="00000000">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14:paraId="030383E5" w14:textId="77777777" w:rsidR="003D5088" w:rsidRDefault="00000000">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14:paraId="38E7A5A2" w14:textId="77777777" w:rsidR="003D5088" w:rsidRDefault="00000000">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14:paraId="29CA0F99" w14:textId="77777777" w:rsidR="003D5088" w:rsidRDefault="00000000">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14:paraId="47C51F99" w14:textId="77777777" w:rsidR="003D5088" w:rsidRDefault="00000000">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14:paraId="705A0134" w14:textId="77777777" w:rsidR="003D5088" w:rsidRDefault="00000000">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716420372"/>
                          </w:p>
                        </w:txbxContent>
                      </wps:txbx>
                      <wps:bodyPr rot="0" vert="horz" wrap="square" lIns="91440" tIns="45720" rIns="91440" bIns="45720" anchor="t" anchorCtr="0" upright="1">
                        <a:noAutofit/>
                      </wps:bodyPr>
                    </wps:wsp>
                  </a:graphicData>
                </a:graphic>
              </wp:anchor>
            </w:drawing>
          </mc:Choice>
          <mc:Fallback>
            <w:pict>
              <v:shapetype w14:anchorId="4368D654" id="_x0000_t202" coordsize="21600,21600" o:spt="202" path="m,l,21600r21600,l21600,xe">
                <v:stroke joinstyle="miter"/>
                <v:path gradientshapeok="t" o:connecttype="rect"/>
              </v:shapetype>
              <v:shape id="文本框 2" o:spid="_x0000_s1026" type="#_x0000_t202" style="position:absolute;margin-left:33.25pt;margin-top:4pt;width:363.2pt;height:156.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">
                <v:textbox>
                  <w:txbxContent>
                    <w:p w14:paraId="495195E8" w14:textId="77777777" w:rsidR="003D5088" w:rsidRDefault="00000000">
                      <w:pPr>
                        <w:rPr>
                          <w:rFonts w:cs="Arial"/>
                          <w:sz w:val="24"/>
                          <w:szCs w:val="24"/>
                          <w:u w:val="single"/>
                          <w:lang w:eastAsia="zh-CN"/>
                        </w:rPr>
                      </w:pPr>
                      <w:permStart w:id="1716420372" w:edGrp="everyone"/>
                      <w:r>
                        <w:rPr>
                          <w:rFonts w:cs="Arial" w:hint="eastAsia"/>
                          <w:sz w:val="24"/>
                          <w:szCs w:val="24"/>
                          <w:lang w:eastAsia="zh-CN"/>
                        </w:rPr>
                        <w:t>比选项目：</w:t>
                      </w:r>
                      <w:r>
                        <w:rPr>
                          <w:rFonts w:cs="Arial"/>
                          <w:sz w:val="24"/>
                          <w:szCs w:val="24"/>
                          <w:u w:val="single"/>
                          <w:lang w:eastAsia="zh-CN"/>
                        </w:rPr>
                        <w:t xml:space="preserve">                                      </w:t>
                      </w:r>
                    </w:p>
                    <w:p w14:paraId="59F0B959" w14:textId="77777777" w:rsidR="003D5088" w:rsidRDefault="00000000">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14:paraId="030383E5" w14:textId="77777777" w:rsidR="003D5088" w:rsidRDefault="00000000">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14:paraId="38E7A5A2" w14:textId="77777777" w:rsidR="003D5088" w:rsidRDefault="00000000">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14:paraId="29CA0F99" w14:textId="77777777" w:rsidR="003D5088" w:rsidRDefault="00000000">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14:paraId="47C51F99" w14:textId="77777777" w:rsidR="003D5088" w:rsidRDefault="00000000">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14:paraId="705A0134" w14:textId="77777777" w:rsidR="003D5088" w:rsidRDefault="00000000">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716420372"/>
                    </w:p>
                  </w:txbxContent>
                </v:textbox>
              </v:shape>
            </w:pict>
          </mc:Fallback>
        </mc:AlternateContent>
      </w:r>
    </w:p>
    <w:p w14:paraId="7F6C1C92" w14:textId="77777777" w:rsidR="003D5088" w:rsidRDefault="003D5088">
      <w:pPr>
        <w:rPr>
          <w:szCs w:val="21"/>
          <w:lang w:eastAsia="zh-CN"/>
        </w:rPr>
      </w:pPr>
    </w:p>
    <w:p w14:paraId="71910885" w14:textId="77777777" w:rsidR="003D5088" w:rsidRDefault="003D5088">
      <w:pPr>
        <w:rPr>
          <w:szCs w:val="21"/>
          <w:lang w:eastAsia="zh-CN"/>
        </w:rPr>
      </w:pPr>
    </w:p>
    <w:p w14:paraId="6400BD57" w14:textId="77777777" w:rsidR="003D5088" w:rsidRDefault="003D5088">
      <w:pPr>
        <w:rPr>
          <w:szCs w:val="21"/>
          <w:lang w:eastAsia="zh-CN"/>
        </w:rPr>
      </w:pPr>
    </w:p>
    <w:p w14:paraId="0B6CA985" w14:textId="77777777" w:rsidR="003D5088" w:rsidRDefault="003D5088">
      <w:pPr>
        <w:pStyle w:val="affd"/>
        <w:ind w:firstLine="560"/>
        <w:rPr>
          <w:lang w:eastAsia="zh-CN"/>
        </w:rPr>
      </w:pPr>
    </w:p>
    <w:p w14:paraId="62B010E8" w14:textId="77777777" w:rsidR="003D5088" w:rsidRDefault="003D5088">
      <w:pPr>
        <w:pStyle w:val="affd"/>
        <w:ind w:firstLine="560"/>
        <w:rPr>
          <w:lang w:eastAsia="zh-CN"/>
        </w:rPr>
      </w:pPr>
    </w:p>
    <w:p w14:paraId="178579F6" w14:textId="77777777" w:rsidR="003D5088" w:rsidRDefault="003D5088">
      <w:pPr>
        <w:pStyle w:val="affd"/>
        <w:ind w:firstLine="560"/>
        <w:rPr>
          <w:lang w:eastAsia="zh-CN"/>
        </w:rPr>
      </w:pPr>
    </w:p>
    <w:p w14:paraId="76A4987F" w14:textId="77777777" w:rsidR="003D5088" w:rsidRDefault="00000000">
      <w:pPr>
        <w:pStyle w:val="affd"/>
        <w:spacing w:line="500" w:lineRule="exact"/>
        <w:ind w:firstLine="560"/>
        <w:rPr>
          <w:lang w:eastAsia="zh-CN"/>
        </w:rPr>
      </w:pPr>
      <w:r>
        <w:rPr>
          <w:rFonts w:hint="eastAsia"/>
          <w:lang w:eastAsia="zh-CN"/>
        </w:rPr>
        <w:t>7、以下文件中绿色字体部分，请各参选单位根据实际情况填写后，修改为黑色（不加粗）字体打印。目录页码请根据实际情况编写。</w:t>
      </w:r>
    </w:p>
    <w:p w14:paraId="237B40F1" w14:textId="77777777" w:rsidR="003D5088" w:rsidRDefault="00000000">
      <w:pPr>
        <w:pStyle w:val="affd"/>
        <w:spacing w:line="500" w:lineRule="exact"/>
        <w:ind w:firstLine="560"/>
        <w:rPr>
          <w:lang w:eastAsia="zh-CN"/>
        </w:rPr>
      </w:pPr>
      <w:r>
        <w:rPr>
          <w:rFonts w:hint="eastAsia"/>
          <w:lang w:eastAsia="zh-CN"/>
        </w:rPr>
        <w:t>8、以下文件中红色字体部分，打印时请删除。</w:t>
      </w:r>
    </w:p>
    <w:p w14:paraId="4A771A51" w14:textId="77777777" w:rsidR="003D5088" w:rsidRDefault="00000000">
      <w:pPr>
        <w:rPr>
          <w:lang w:eastAsia="zh-CN"/>
        </w:rPr>
      </w:pPr>
      <w:r>
        <w:rPr>
          <w:lang w:eastAsia="zh-CN"/>
        </w:rPr>
        <w:br w:type="page"/>
      </w:r>
    </w:p>
    <w:p w14:paraId="56397B2D" w14:textId="77777777" w:rsidR="003D5088" w:rsidRDefault="00000000">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3D5088" w14:paraId="296244E3" w14:textId="77777777">
        <w:trPr>
          <w:jc w:val="center"/>
        </w:trPr>
        <w:tc>
          <w:tcPr>
            <w:tcW w:w="971" w:type="dxa"/>
          </w:tcPr>
          <w:p w14:paraId="763760CF" w14:textId="77777777" w:rsidR="003D5088" w:rsidRDefault="00000000">
            <w:pPr>
              <w:spacing w:line="500" w:lineRule="exact"/>
              <w:jc w:val="center"/>
              <w:rPr>
                <w:b/>
                <w:bCs/>
                <w:sz w:val="24"/>
              </w:rPr>
            </w:pPr>
            <w:proofErr w:type="spellStart"/>
            <w:r>
              <w:rPr>
                <w:rFonts w:hint="eastAsia"/>
                <w:b/>
                <w:bCs/>
                <w:sz w:val="24"/>
              </w:rPr>
              <w:t>序号</w:t>
            </w:r>
            <w:proofErr w:type="spellEnd"/>
          </w:p>
        </w:tc>
        <w:tc>
          <w:tcPr>
            <w:tcW w:w="6023" w:type="dxa"/>
          </w:tcPr>
          <w:p w14:paraId="4589E1E1" w14:textId="77777777" w:rsidR="003D5088" w:rsidRDefault="00000000">
            <w:pPr>
              <w:spacing w:line="500" w:lineRule="exact"/>
              <w:jc w:val="center"/>
              <w:rPr>
                <w:b/>
                <w:bCs/>
                <w:sz w:val="24"/>
              </w:rPr>
            </w:pPr>
            <w:proofErr w:type="spellStart"/>
            <w:r>
              <w:rPr>
                <w:rFonts w:hint="eastAsia"/>
                <w:b/>
                <w:bCs/>
                <w:sz w:val="24"/>
              </w:rPr>
              <w:t>内容</w:t>
            </w:r>
            <w:proofErr w:type="spellEnd"/>
          </w:p>
        </w:tc>
        <w:tc>
          <w:tcPr>
            <w:tcW w:w="1843" w:type="dxa"/>
          </w:tcPr>
          <w:p w14:paraId="55AB582B" w14:textId="77777777" w:rsidR="003D5088" w:rsidRDefault="00000000">
            <w:pPr>
              <w:spacing w:line="500" w:lineRule="exact"/>
              <w:jc w:val="center"/>
              <w:rPr>
                <w:b/>
                <w:bCs/>
                <w:sz w:val="24"/>
              </w:rPr>
            </w:pPr>
            <w:proofErr w:type="spellStart"/>
            <w:r>
              <w:rPr>
                <w:rFonts w:hint="eastAsia"/>
                <w:b/>
                <w:bCs/>
                <w:sz w:val="24"/>
              </w:rPr>
              <w:t>页码</w:t>
            </w:r>
            <w:proofErr w:type="spellEnd"/>
          </w:p>
        </w:tc>
      </w:tr>
      <w:tr w:rsidR="003D5088" w14:paraId="2A61D80C" w14:textId="77777777">
        <w:trPr>
          <w:jc w:val="center"/>
        </w:trPr>
        <w:tc>
          <w:tcPr>
            <w:tcW w:w="971" w:type="dxa"/>
          </w:tcPr>
          <w:p w14:paraId="39F97515" w14:textId="77777777" w:rsidR="003D5088" w:rsidRDefault="00000000">
            <w:pPr>
              <w:spacing w:line="500" w:lineRule="exact"/>
              <w:jc w:val="center"/>
              <w:rPr>
                <w:sz w:val="24"/>
              </w:rPr>
            </w:pPr>
            <w:r>
              <w:rPr>
                <w:rFonts w:hint="eastAsia"/>
                <w:sz w:val="24"/>
              </w:rPr>
              <w:t>1</w:t>
            </w:r>
          </w:p>
        </w:tc>
        <w:tc>
          <w:tcPr>
            <w:tcW w:w="6023" w:type="dxa"/>
          </w:tcPr>
          <w:p w14:paraId="320D7E72" w14:textId="77777777" w:rsidR="003D5088" w:rsidRDefault="003D5088">
            <w:pPr>
              <w:spacing w:line="500" w:lineRule="exact"/>
              <w:rPr>
                <w:sz w:val="24"/>
              </w:rPr>
            </w:pPr>
          </w:p>
        </w:tc>
        <w:tc>
          <w:tcPr>
            <w:tcW w:w="1843" w:type="dxa"/>
          </w:tcPr>
          <w:p w14:paraId="4AB8B0C2" w14:textId="77777777" w:rsidR="003D5088" w:rsidRDefault="003D5088">
            <w:pPr>
              <w:spacing w:line="500" w:lineRule="exact"/>
              <w:jc w:val="center"/>
              <w:rPr>
                <w:sz w:val="24"/>
              </w:rPr>
            </w:pPr>
          </w:p>
        </w:tc>
      </w:tr>
      <w:tr w:rsidR="003D5088" w14:paraId="6AADCFCB" w14:textId="77777777">
        <w:trPr>
          <w:jc w:val="center"/>
        </w:trPr>
        <w:tc>
          <w:tcPr>
            <w:tcW w:w="971" w:type="dxa"/>
          </w:tcPr>
          <w:p w14:paraId="06AA0879" w14:textId="77777777" w:rsidR="003D5088" w:rsidRDefault="00000000">
            <w:pPr>
              <w:spacing w:line="500" w:lineRule="exact"/>
              <w:jc w:val="center"/>
              <w:rPr>
                <w:sz w:val="24"/>
              </w:rPr>
            </w:pPr>
            <w:r>
              <w:rPr>
                <w:rFonts w:hint="eastAsia"/>
                <w:sz w:val="24"/>
              </w:rPr>
              <w:t>2</w:t>
            </w:r>
          </w:p>
        </w:tc>
        <w:tc>
          <w:tcPr>
            <w:tcW w:w="6023" w:type="dxa"/>
          </w:tcPr>
          <w:p w14:paraId="4413C1B4" w14:textId="77777777" w:rsidR="003D5088" w:rsidRDefault="003D5088">
            <w:pPr>
              <w:spacing w:line="500" w:lineRule="exact"/>
              <w:rPr>
                <w:sz w:val="24"/>
              </w:rPr>
            </w:pPr>
          </w:p>
        </w:tc>
        <w:tc>
          <w:tcPr>
            <w:tcW w:w="1843" w:type="dxa"/>
          </w:tcPr>
          <w:p w14:paraId="44FAF5A0" w14:textId="77777777" w:rsidR="003D5088" w:rsidRDefault="003D5088">
            <w:pPr>
              <w:spacing w:line="500" w:lineRule="exact"/>
              <w:jc w:val="center"/>
              <w:rPr>
                <w:sz w:val="24"/>
              </w:rPr>
            </w:pPr>
          </w:p>
        </w:tc>
      </w:tr>
      <w:tr w:rsidR="003D5088" w14:paraId="21F480F7" w14:textId="77777777">
        <w:trPr>
          <w:jc w:val="center"/>
        </w:trPr>
        <w:tc>
          <w:tcPr>
            <w:tcW w:w="971" w:type="dxa"/>
          </w:tcPr>
          <w:p w14:paraId="29098254" w14:textId="77777777" w:rsidR="003D5088" w:rsidRDefault="00000000">
            <w:pPr>
              <w:spacing w:line="500" w:lineRule="exact"/>
              <w:jc w:val="center"/>
              <w:rPr>
                <w:sz w:val="24"/>
              </w:rPr>
            </w:pPr>
            <w:r>
              <w:rPr>
                <w:rFonts w:hint="eastAsia"/>
                <w:sz w:val="24"/>
              </w:rPr>
              <w:t>3</w:t>
            </w:r>
          </w:p>
        </w:tc>
        <w:tc>
          <w:tcPr>
            <w:tcW w:w="6023" w:type="dxa"/>
          </w:tcPr>
          <w:p w14:paraId="6CD99359" w14:textId="77777777" w:rsidR="003D5088" w:rsidRDefault="003D5088">
            <w:pPr>
              <w:spacing w:line="500" w:lineRule="exact"/>
              <w:rPr>
                <w:sz w:val="24"/>
                <w:lang w:eastAsia="zh-CN"/>
              </w:rPr>
            </w:pPr>
          </w:p>
        </w:tc>
        <w:tc>
          <w:tcPr>
            <w:tcW w:w="1843" w:type="dxa"/>
          </w:tcPr>
          <w:p w14:paraId="71F6BE6E" w14:textId="77777777" w:rsidR="003D5088" w:rsidRDefault="003D5088">
            <w:pPr>
              <w:spacing w:line="500" w:lineRule="exact"/>
              <w:jc w:val="center"/>
              <w:rPr>
                <w:sz w:val="24"/>
                <w:lang w:eastAsia="zh-CN"/>
              </w:rPr>
            </w:pPr>
          </w:p>
        </w:tc>
      </w:tr>
      <w:tr w:rsidR="003D5088" w14:paraId="1CD0534A" w14:textId="77777777">
        <w:trPr>
          <w:jc w:val="center"/>
        </w:trPr>
        <w:tc>
          <w:tcPr>
            <w:tcW w:w="971" w:type="dxa"/>
          </w:tcPr>
          <w:p w14:paraId="3C045913" w14:textId="77777777" w:rsidR="003D5088" w:rsidRDefault="00000000">
            <w:pPr>
              <w:spacing w:line="500" w:lineRule="exact"/>
              <w:jc w:val="center"/>
              <w:rPr>
                <w:sz w:val="24"/>
              </w:rPr>
            </w:pPr>
            <w:r>
              <w:rPr>
                <w:rFonts w:hint="eastAsia"/>
                <w:sz w:val="24"/>
              </w:rPr>
              <w:t>4</w:t>
            </w:r>
          </w:p>
        </w:tc>
        <w:tc>
          <w:tcPr>
            <w:tcW w:w="6023" w:type="dxa"/>
          </w:tcPr>
          <w:p w14:paraId="0DDA0379" w14:textId="77777777" w:rsidR="003D5088" w:rsidRDefault="003D5088">
            <w:pPr>
              <w:spacing w:line="500" w:lineRule="exact"/>
              <w:rPr>
                <w:sz w:val="24"/>
                <w:lang w:eastAsia="zh-CN"/>
              </w:rPr>
            </w:pPr>
          </w:p>
        </w:tc>
        <w:tc>
          <w:tcPr>
            <w:tcW w:w="1843" w:type="dxa"/>
          </w:tcPr>
          <w:p w14:paraId="7FC3FD10" w14:textId="77777777" w:rsidR="003D5088" w:rsidRDefault="003D5088">
            <w:pPr>
              <w:spacing w:line="500" w:lineRule="exact"/>
              <w:jc w:val="center"/>
              <w:rPr>
                <w:sz w:val="24"/>
                <w:lang w:eastAsia="zh-CN"/>
              </w:rPr>
            </w:pPr>
          </w:p>
        </w:tc>
      </w:tr>
      <w:tr w:rsidR="003D5088" w14:paraId="328520BD" w14:textId="77777777">
        <w:trPr>
          <w:jc w:val="center"/>
        </w:trPr>
        <w:tc>
          <w:tcPr>
            <w:tcW w:w="971" w:type="dxa"/>
          </w:tcPr>
          <w:p w14:paraId="7F17F6C0" w14:textId="77777777" w:rsidR="003D5088" w:rsidRDefault="00000000">
            <w:pPr>
              <w:spacing w:line="500" w:lineRule="exact"/>
              <w:jc w:val="center"/>
              <w:rPr>
                <w:sz w:val="24"/>
              </w:rPr>
            </w:pPr>
            <w:r>
              <w:rPr>
                <w:rFonts w:hint="eastAsia"/>
                <w:sz w:val="24"/>
              </w:rPr>
              <w:t>5</w:t>
            </w:r>
          </w:p>
        </w:tc>
        <w:tc>
          <w:tcPr>
            <w:tcW w:w="6023" w:type="dxa"/>
          </w:tcPr>
          <w:p w14:paraId="55621EC8" w14:textId="77777777" w:rsidR="003D5088" w:rsidRDefault="003D5088">
            <w:pPr>
              <w:spacing w:line="500" w:lineRule="exact"/>
              <w:rPr>
                <w:sz w:val="24"/>
                <w:lang w:eastAsia="zh-CN"/>
              </w:rPr>
            </w:pPr>
          </w:p>
        </w:tc>
        <w:tc>
          <w:tcPr>
            <w:tcW w:w="1843" w:type="dxa"/>
          </w:tcPr>
          <w:p w14:paraId="3043C263" w14:textId="77777777" w:rsidR="003D5088" w:rsidRDefault="003D5088">
            <w:pPr>
              <w:spacing w:line="500" w:lineRule="exact"/>
              <w:jc w:val="center"/>
              <w:rPr>
                <w:sz w:val="24"/>
                <w:lang w:eastAsia="zh-CN"/>
              </w:rPr>
            </w:pPr>
          </w:p>
        </w:tc>
      </w:tr>
      <w:tr w:rsidR="003D5088" w14:paraId="4197863B" w14:textId="77777777">
        <w:trPr>
          <w:jc w:val="center"/>
        </w:trPr>
        <w:tc>
          <w:tcPr>
            <w:tcW w:w="971" w:type="dxa"/>
          </w:tcPr>
          <w:p w14:paraId="3845C528" w14:textId="77777777" w:rsidR="003D5088" w:rsidRDefault="00000000">
            <w:pPr>
              <w:spacing w:line="500" w:lineRule="exact"/>
              <w:jc w:val="center"/>
              <w:rPr>
                <w:sz w:val="24"/>
              </w:rPr>
            </w:pPr>
            <w:r>
              <w:rPr>
                <w:rFonts w:hint="eastAsia"/>
                <w:sz w:val="24"/>
              </w:rPr>
              <w:t>6</w:t>
            </w:r>
          </w:p>
        </w:tc>
        <w:tc>
          <w:tcPr>
            <w:tcW w:w="6023" w:type="dxa"/>
          </w:tcPr>
          <w:p w14:paraId="67A968D8" w14:textId="77777777" w:rsidR="003D5088" w:rsidRDefault="003D5088">
            <w:pPr>
              <w:spacing w:line="500" w:lineRule="exact"/>
              <w:rPr>
                <w:sz w:val="24"/>
              </w:rPr>
            </w:pPr>
          </w:p>
        </w:tc>
        <w:tc>
          <w:tcPr>
            <w:tcW w:w="1843" w:type="dxa"/>
          </w:tcPr>
          <w:p w14:paraId="69281416" w14:textId="77777777" w:rsidR="003D5088" w:rsidRDefault="003D5088">
            <w:pPr>
              <w:spacing w:line="500" w:lineRule="exact"/>
              <w:jc w:val="center"/>
              <w:rPr>
                <w:sz w:val="24"/>
              </w:rPr>
            </w:pPr>
          </w:p>
        </w:tc>
      </w:tr>
      <w:tr w:rsidR="003D5088" w14:paraId="05C54172" w14:textId="77777777">
        <w:trPr>
          <w:jc w:val="center"/>
        </w:trPr>
        <w:tc>
          <w:tcPr>
            <w:tcW w:w="971" w:type="dxa"/>
          </w:tcPr>
          <w:p w14:paraId="6D055109" w14:textId="77777777" w:rsidR="003D5088" w:rsidRDefault="00000000">
            <w:pPr>
              <w:spacing w:line="500" w:lineRule="exact"/>
              <w:jc w:val="center"/>
              <w:rPr>
                <w:sz w:val="24"/>
              </w:rPr>
            </w:pPr>
            <w:r>
              <w:rPr>
                <w:rFonts w:hint="eastAsia"/>
                <w:sz w:val="24"/>
              </w:rPr>
              <w:t>7</w:t>
            </w:r>
          </w:p>
        </w:tc>
        <w:tc>
          <w:tcPr>
            <w:tcW w:w="6023" w:type="dxa"/>
          </w:tcPr>
          <w:p w14:paraId="0002AAAD" w14:textId="77777777" w:rsidR="003D5088" w:rsidRDefault="003D5088">
            <w:pPr>
              <w:spacing w:line="500" w:lineRule="exact"/>
              <w:rPr>
                <w:sz w:val="24"/>
                <w:lang w:eastAsia="zh-CN"/>
              </w:rPr>
            </w:pPr>
          </w:p>
        </w:tc>
        <w:tc>
          <w:tcPr>
            <w:tcW w:w="1843" w:type="dxa"/>
          </w:tcPr>
          <w:p w14:paraId="015A719D" w14:textId="77777777" w:rsidR="003D5088" w:rsidRDefault="003D5088">
            <w:pPr>
              <w:spacing w:line="500" w:lineRule="exact"/>
              <w:jc w:val="center"/>
              <w:rPr>
                <w:sz w:val="24"/>
              </w:rPr>
            </w:pPr>
          </w:p>
        </w:tc>
      </w:tr>
      <w:tr w:rsidR="003D5088" w14:paraId="2064A9B5" w14:textId="77777777">
        <w:trPr>
          <w:jc w:val="center"/>
        </w:trPr>
        <w:tc>
          <w:tcPr>
            <w:tcW w:w="971" w:type="dxa"/>
          </w:tcPr>
          <w:p w14:paraId="7B6C7692" w14:textId="77777777" w:rsidR="003D5088" w:rsidRDefault="00000000">
            <w:pPr>
              <w:spacing w:line="500" w:lineRule="exact"/>
              <w:jc w:val="center"/>
              <w:rPr>
                <w:sz w:val="24"/>
                <w:lang w:eastAsia="zh-CN"/>
              </w:rPr>
            </w:pPr>
            <w:r>
              <w:rPr>
                <w:rFonts w:hint="eastAsia"/>
                <w:sz w:val="24"/>
                <w:lang w:eastAsia="zh-CN"/>
              </w:rPr>
              <w:t>8</w:t>
            </w:r>
          </w:p>
        </w:tc>
        <w:tc>
          <w:tcPr>
            <w:tcW w:w="6023" w:type="dxa"/>
          </w:tcPr>
          <w:p w14:paraId="0B0DA836" w14:textId="77777777" w:rsidR="003D5088" w:rsidRDefault="003D5088">
            <w:pPr>
              <w:spacing w:line="500" w:lineRule="exact"/>
              <w:rPr>
                <w:sz w:val="24"/>
                <w:lang w:eastAsia="zh-CN"/>
              </w:rPr>
            </w:pPr>
          </w:p>
        </w:tc>
        <w:tc>
          <w:tcPr>
            <w:tcW w:w="1843" w:type="dxa"/>
          </w:tcPr>
          <w:p w14:paraId="25FAC502" w14:textId="77777777" w:rsidR="003D5088" w:rsidRDefault="003D5088">
            <w:pPr>
              <w:spacing w:line="500" w:lineRule="exact"/>
              <w:jc w:val="center"/>
              <w:rPr>
                <w:sz w:val="24"/>
                <w:lang w:eastAsia="zh-CN"/>
              </w:rPr>
            </w:pPr>
          </w:p>
        </w:tc>
      </w:tr>
      <w:tr w:rsidR="003D5088" w14:paraId="20CDDFD1" w14:textId="77777777">
        <w:trPr>
          <w:jc w:val="center"/>
        </w:trPr>
        <w:tc>
          <w:tcPr>
            <w:tcW w:w="971" w:type="dxa"/>
          </w:tcPr>
          <w:p w14:paraId="50CF3F46" w14:textId="77777777" w:rsidR="003D5088" w:rsidRDefault="00000000">
            <w:pPr>
              <w:spacing w:line="500" w:lineRule="exact"/>
              <w:jc w:val="center"/>
              <w:rPr>
                <w:sz w:val="24"/>
                <w:lang w:eastAsia="zh-CN"/>
              </w:rPr>
            </w:pPr>
            <w:r>
              <w:rPr>
                <w:sz w:val="24"/>
                <w:lang w:eastAsia="zh-CN"/>
              </w:rPr>
              <w:t>9</w:t>
            </w:r>
          </w:p>
        </w:tc>
        <w:tc>
          <w:tcPr>
            <w:tcW w:w="6023" w:type="dxa"/>
          </w:tcPr>
          <w:p w14:paraId="39BB34F3" w14:textId="77777777" w:rsidR="003D5088" w:rsidRDefault="003D5088">
            <w:pPr>
              <w:spacing w:line="500" w:lineRule="exact"/>
              <w:rPr>
                <w:sz w:val="24"/>
              </w:rPr>
            </w:pPr>
          </w:p>
        </w:tc>
        <w:tc>
          <w:tcPr>
            <w:tcW w:w="1843" w:type="dxa"/>
          </w:tcPr>
          <w:p w14:paraId="5DEB23EB" w14:textId="77777777" w:rsidR="003D5088" w:rsidRDefault="003D5088">
            <w:pPr>
              <w:spacing w:line="500" w:lineRule="exact"/>
              <w:jc w:val="center"/>
              <w:rPr>
                <w:sz w:val="24"/>
              </w:rPr>
            </w:pPr>
          </w:p>
        </w:tc>
      </w:tr>
      <w:tr w:rsidR="003D5088" w14:paraId="0D8B7E05" w14:textId="77777777">
        <w:trPr>
          <w:jc w:val="center"/>
        </w:trPr>
        <w:tc>
          <w:tcPr>
            <w:tcW w:w="971" w:type="dxa"/>
          </w:tcPr>
          <w:p w14:paraId="1510088E" w14:textId="77777777" w:rsidR="003D5088" w:rsidRDefault="00000000">
            <w:pPr>
              <w:spacing w:line="500" w:lineRule="exact"/>
              <w:jc w:val="center"/>
              <w:rPr>
                <w:sz w:val="24"/>
                <w:lang w:eastAsia="zh-CN"/>
              </w:rPr>
            </w:pPr>
            <w:r>
              <w:rPr>
                <w:sz w:val="24"/>
                <w:lang w:eastAsia="zh-CN"/>
              </w:rPr>
              <w:t>10</w:t>
            </w:r>
          </w:p>
        </w:tc>
        <w:tc>
          <w:tcPr>
            <w:tcW w:w="6023" w:type="dxa"/>
          </w:tcPr>
          <w:p w14:paraId="2324E8D5" w14:textId="77777777" w:rsidR="003D5088" w:rsidRDefault="003D5088">
            <w:pPr>
              <w:spacing w:line="500" w:lineRule="exact"/>
              <w:rPr>
                <w:sz w:val="24"/>
                <w:szCs w:val="28"/>
              </w:rPr>
            </w:pPr>
          </w:p>
        </w:tc>
        <w:tc>
          <w:tcPr>
            <w:tcW w:w="1843" w:type="dxa"/>
          </w:tcPr>
          <w:p w14:paraId="5A050486" w14:textId="77777777" w:rsidR="003D5088" w:rsidRDefault="003D5088">
            <w:pPr>
              <w:spacing w:line="500" w:lineRule="exact"/>
              <w:jc w:val="center"/>
              <w:rPr>
                <w:sz w:val="24"/>
              </w:rPr>
            </w:pPr>
          </w:p>
        </w:tc>
      </w:tr>
      <w:tr w:rsidR="003D5088" w14:paraId="4F7800B3" w14:textId="77777777">
        <w:trPr>
          <w:jc w:val="center"/>
        </w:trPr>
        <w:tc>
          <w:tcPr>
            <w:tcW w:w="971" w:type="dxa"/>
          </w:tcPr>
          <w:p w14:paraId="3B6E4A87" w14:textId="77777777" w:rsidR="003D5088" w:rsidRDefault="00000000">
            <w:pPr>
              <w:spacing w:line="500" w:lineRule="exact"/>
              <w:jc w:val="center"/>
              <w:rPr>
                <w:sz w:val="24"/>
                <w:lang w:eastAsia="zh-CN"/>
              </w:rPr>
            </w:pPr>
            <w:r>
              <w:rPr>
                <w:rFonts w:hint="eastAsia"/>
                <w:sz w:val="24"/>
                <w:lang w:eastAsia="zh-CN"/>
              </w:rPr>
              <w:t>1</w:t>
            </w:r>
            <w:r>
              <w:rPr>
                <w:sz w:val="24"/>
                <w:lang w:eastAsia="zh-CN"/>
              </w:rPr>
              <w:t>1</w:t>
            </w:r>
          </w:p>
        </w:tc>
        <w:tc>
          <w:tcPr>
            <w:tcW w:w="6023" w:type="dxa"/>
          </w:tcPr>
          <w:p w14:paraId="112DE62D" w14:textId="77777777" w:rsidR="003D5088" w:rsidRDefault="003D5088">
            <w:pPr>
              <w:spacing w:line="500" w:lineRule="exact"/>
              <w:rPr>
                <w:sz w:val="24"/>
                <w:szCs w:val="28"/>
                <w:lang w:eastAsia="zh-CN"/>
              </w:rPr>
            </w:pPr>
          </w:p>
        </w:tc>
        <w:tc>
          <w:tcPr>
            <w:tcW w:w="1843" w:type="dxa"/>
          </w:tcPr>
          <w:p w14:paraId="28E40A9D" w14:textId="77777777" w:rsidR="003D5088" w:rsidRDefault="003D5088">
            <w:pPr>
              <w:spacing w:line="500" w:lineRule="exact"/>
              <w:jc w:val="center"/>
              <w:rPr>
                <w:sz w:val="24"/>
                <w:lang w:eastAsia="zh-CN"/>
              </w:rPr>
            </w:pPr>
          </w:p>
        </w:tc>
      </w:tr>
      <w:tr w:rsidR="003D5088" w14:paraId="563E61DF" w14:textId="77777777">
        <w:trPr>
          <w:jc w:val="center"/>
        </w:trPr>
        <w:tc>
          <w:tcPr>
            <w:tcW w:w="971" w:type="dxa"/>
          </w:tcPr>
          <w:p w14:paraId="49BFC0CC" w14:textId="77777777" w:rsidR="003D5088" w:rsidRDefault="00000000">
            <w:pPr>
              <w:spacing w:line="500" w:lineRule="exact"/>
              <w:jc w:val="center"/>
              <w:rPr>
                <w:sz w:val="24"/>
                <w:lang w:eastAsia="zh-CN"/>
              </w:rPr>
            </w:pPr>
            <w:r>
              <w:rPr>
                <w:rFonts w:hint="eastAsia"/>
                <w:sz w:val="24"/>
                <w:lang w:eastAsia="zh-CN"/>
              </w:rPr>
              <w:t>1</w:t>
            </w:r>
            <w:r>
              <w:rPr>
                <w:sz w:val="24"/>
                <w:lang w:eastAsia="zh-CN"/>
              </w:rPr>
              <w:t>2</w:t>
            </w:r>
          </w:p>
        </w:tc>
        <w:tc>
          <w:tcPr>
            <w:tcW w:w="6023" w:type="dxa"/>
          </w:tcPr>
          <w:p w14:paraId="5C542FEB" w14:textId="77777777" w:rsidR="003D5088" w:rsidRDefault="003D5088">
            <w:pPr>
              <w:spacing w:line="500" w:lineRule="exact"/>
              <w:rPr>
                <w:lang w:eastAsia="zh-CN"/>
              </w:rPr>
            </w:pPr>
          </w:p>
        </w:tc>
        <w:tc>
          <w:tcPr>
            <w:tcW w:w="1843" w:type="dxa"/>
          </w:tcPr>
          <w:p w14:paraId="24BF3419" w14:textId="77777777" w:rsidR="003D5088" w:rsidRDefault="003D5088">
            <w:pPr>
              <w:spacing w:line="500" w:lineRule="exact"/>
              <w:jc w:val="center"/>
              <w:rPr>
                <w:sz w:val="24"/>
                <w:lang w:eastAsia="zh-CN"/>
              </w:rPr>
            </w:pPr>
          </w:p>
        </w:tc>
      </w:tr>
      <w:tr w:rsidR="003D5088" w14:paraId="084B8B3E" w14:textId="77777777">
        <w:trPr>
          <w:jc w:val="center"/>
        </w:trPr>
        <w:tc>
          <w:tcPr>
            <w:tcW w:w="971" w:type="dxa"/>
          </w:tcPr>
          <w:p w14:paraId="323D8A18" w14:textId="77777777" w:rsidR="003D5088" w:rsidRDefault="00000000">
            <w:pPr>
              <w:spacing w:line="500" w:lineRule="exact"/>
              <w:jc w:val="center"/>
              <w:rPr>
                <w:sz w:val="24"/>
                <w:lang w:eastAsia="zh-CN"/>
              </w:rPr>
            </w:pPr>
            <w:r>
              <w:rPr>
                <w:sz w:val="24"/>
                <w:lang w:eastAsia="zh-CN"/>
              </w:rPr>
              <w:t>13</w:t>
            </w:r>
          </w:p>
        </w:tc>
        <w:tc>
          <w:tcPr>
            <w:tcW w:w="6023" w:type="dxa"/>
          </w:tcPr>
          <w:p w14:paraId="7DE78BA3" w14:textId="77777777" w:rsidR="003D5088" w:rsidRDefault="003D5088">
            <w:pPr>
              <w:spacing w:line="500" w:lineRule="exact"/>
              <w:rPr>
                <w:sz w:val="24"/>
                <w:szCs w:val="28"/>
                <w:lang w:eastAsia="zh-CN"/>
              </w:rPr>
            </w:pPr>
          </w:p>
        </w:tc>
        <w:tc>
          <w:tcPr>
            <w:tcW w:w="1843" w:type="dxa"/>
          </w:tcPr>
          <w:p w14:paraId="36E4F303" w14:textId="77777777" w:rsidR="003D5088" w:rsidRDefault="003D5088">
            <w:pPr>
              <w:spacing w:line="500" w:lineRule="exact"/>
              <w:jc w:val="center"/>
              <w:rPr>
                <w:sz w:val="24"/>
                <w:lang w:eastAsia="zh-CN"/>
              </w:rPr>
            </w:pPr>
          </w:p>
        </w:tc>
      </w:tr>
      <w:tr w:rsidR="003D5088" w14:paraId="126B3F34" w14:textId="77777777">
        <w:trPr>
          <w:jc w:val="center"/>
        </w:trPr>
        <w:tc>
          <w:tcPr>
            <w:tcW w:w="971" w:type="dxa"/>
          </w:tcPr>
          <w:p w14:paraId="55297222" w14:textId="77777777" w:rsidR="003D5088" w:rsidRDefault="00000000">
            <w:pPr>
              <w:spacing w:line="500" w:lineRule="exact"/>
              <w:jc w:val="center"/>
              <w:rPr>
                <w:sz w:val="24"/>
                <w:lang w:eastAsia="zh-CN"/>
              </w:rPr>
            </w:pPr>
            <w:r>
              <w:rPr>
                <w:sz w:val="24"/>
                <w:lang w:eastAsia="zh-CN"/>
              </w:rPr>
              <w:t>14</w:t>
            </w:r>
          </w:p>
        </w:tc>
        <w:tc>
          <w:tcPr>
            <w:tcW w:w="6023" w:type="dxa"/>
          </w:tcPr>
          <w:p w14:paraId="320C6D6D" w14:textId="77777777" w:rsidR="003D5088" w:rsidRDefault="003D5088">
            <w:pPr>
              <w:spacing w:line="500" w:lineRule="exact"/>
              <w:rPr>
                <w:sz w:val="24"/>
              </w:rPr>
            </w:pPr>
          </w:p>
        </w:tc>
        <w:tc>
          <w:tcPr>
            <w:tcW w:w="1843" w:type="dxa"/>
          </w:tcPr>
          <w:p w14:paraId="21CEB7BB" w14:textId="77777777" w:rsidR="003D5088" w:rsidRDefault="003D5088">
            <w:pPr>
              <w:spacing w:line="500" w:lineRule="exact"/>
              <w:jc w:val="center"/>
              <w:rPr>
                <w:sz w:val="24"/>
              </w:rPr>
            </w:pPr>
          </w:p>
        </w:tc>
      </w:tr>
    </w:tbl>
    <w:p w14:paraId="37645F32" w14:textId="77777777" w:rsidR="003D5088" w:rsidRDefault="003D5088">
      <w:pPr>
        <w:spacing w:line="500" w:lineRule="exact"/>
        <w:jc w:val="center"/>
        <w:rPr>
          <w:b/>
          <w:bCs/>
          <w:sz w:val="24"/>
        </w:rPr>
      </w:pPr>
    </w:p>
    <w:p w14:paraId="20A4C893" w14:textId="77777777" w:rsidR="003D5088" w:rsidRDefault="00000000">
      <w:pPr>
        <w:rPr>
          <w:b/>
          <w:bCs/>
          <w:sz w:val="36"/>
          <w:szCs w:val="36"/>
        </w:rPr>
      </w:pPr>
      <w:r>
        <w:rPr>
          <w:rFonts w:hint="eastAsia"/>
          <w:b/>
          <w:bCs/>
          <w:sz w:val="36"/>
          <w:szCs w:val="36"/>
        </w:rPr>
        <w:br w:type="page"/>
      </w:r>
    </w:p>
    <w:p w14:paraId="6CAF66D9" w14:textId="77777777" w:rsidR="003D5088" w:rsidRDefault="00000000">
      <w:pPr>
        <w:spacing w:line="500" w:lineRule="exact"/>
        <w:jc w:val="center"/>
        <w:rPr>
          <w:b/>
          <w:bCs/>
          <w:sz w:val="36"/>
          <w:szCs w:val="36"/>
        </w:rPr>
      </w:pPr>
      <w:proofErr w:type="spellStart"/>
      <w:r>
        <w:rPr>
          <w:rFonts w:hint="eastAsia"/>
          <w:b/>
          <w:bCs/>
          <w:sz w:val="36"/>
          <w:szCs w:val="36"/>
        </w:rPr>
        <w:lastRenderedPageBreak/>
        <w:t>参选书</w:t>
      </w:r>
      <w:proofErr w:type="spellEnd"/>
    </w:p>
    <w:p w14:paraId="20097C8F" w14:textId="77777777" w:rsidR="003D5088" w:rsidRDefault="00000000">
      <w:pPr>
        <w:spacing w:line="500" w:lineRule="exact"/>
        <w:rPr>
          <w:sz w:val="24"/>
          <w:lang w:eastAsia="zh-CN"/>
        </w:rPr>
      </w:pPr>
      <w:r>
        <w:rPr>
          <w:rFonts w:hint="eastAsia"/>
          <w:sz w:val="24"/>
          <w:lang w:eastAsia="zh-CN"/>
        </w:rPr>
        <w:t>致：</w:t>
      </w:r>
      <w:proofErr w:type="gramStart"/>
      <w:r>
        <w:rPr>
          <w:rFonts w:hint="eastAsia"/>
          <w:sz w:val="24"/>
          <w:lang w:eastAsia="zh-CN"/>
        </w:rPr>
        <w:t>福建福化古雷</w:t>
      </w:r>
      <w:proofErr w:type="gramEnd"/>
      <w:r>
        <w:rPr>
          <w:rFonts w:hint="eastAsia"/>
          <w:sz w:val="24"/>
          <w:lang w:eastAsia="zh-CN"/>
        </w:rPr>
        <w:t>石油化工有限公司</w:t>
      </w:r>
    </w:p>
    <w:p w14:paraId="26FC38D1" w14:textId="77777777" w:rsidR="003D5088" w:rsidRDefault="00000000">
      <w:pPr>
        <w:spacing w:line="500" w:lineRule="exact"/>
        <w:ind w:firstLineChars="200" w:firstLine="480"/>
        <w:jc w:val="both"/>
        <w:rPr>
          <w:sz w:val="24"/>
          <w:lang w:eastAsia="zh-CN"/>
        </w:rPr>
      </w:pPr>
      <w:r>
        <w:rPr>
          <w:rFonts w:hint="eastAsia"/>
          <w:sz w:val="24"/>
          <w:lang w:eastAsia="zh-CN"/>
        </w:rPr>
        <w:t>根据贵方的比选文件，</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351C6C9D" w14:textId="77777777" w:rsidR="003D5088" w:rsidRDefault="00000000">
      <w:pPr>
        <w:spacing w:line="500" w:lineRule="exact"/>
        <w:ind w:firstLineChars="200" w:firstLine="480"/>
        <w:jc w:val="both"/>
        <w:rPr>
          <w:sz w:val="24"/>
          <w:lang w:eastAsia="zh-CN"/>
        </w:rPr>
      </w:pPr>
      <w:r>
        <w:rPr>
          <w:rFonts w:hint="eastAsia"/>
          <w:sz w:val="24"/>
          <w:lang w:eastAsia="zh-CN"/>
        </w:rPr>
        <w:t>（1）参选文件</w:t>
      </w:r>
    </w:p>
    <w:p w14:paraId="1E7F8FD7" w14:textId="77777777" w:rsidR="003D5088" w:rsidRDefault="00000000">
      <w:pPr>
        <w:spacing w:line="500" w:lineRule="exact"/>
        <w:ind w:firstLineChars="200" w:firstLine="480"/>
        <w:jc w:val="both"/>
        <w:rPr>
          <w:sz w:val="24"/>
          <w:lang w:eastAsia="zh-CN"/>
        </w:rPr>
      </w:pPr>
      <w:r>
        <w:rPr>
          <w:rFonts w:hint="eastAsia"/>
          <w:sz w:val="24"/>
          <w:lang w:eastAsia="zh-CN"/>
        </w:rPr>
        <w:t>（2）法定代表人授权委托书</w:t>
      </w:r>
    </w:p>
    <w:p w14:paraId="1EBDE58D" w14:textId="77777777" w:rsidR="003D5088" w:rsidRDefault="00000000">
      <w:pPr>
        <w:spacing w:line="500" w:lineRule="exact"/>
        <w:ind w:firstLineChars="200" w:firstLine="480"/>
        <w:jc w:val="both"/>
        <w:rPr>
          <w:sz w:val="24"/>
          <w:lang w:eastAsia="zh-CN"/>
        </w:rPr>
      </w:pPr>
      <w:r>
        <w:rPr>
          <w:rFonts w:hint="eastAsia"/>
          <w:sz w:val="24"/>
          <w:lang w:eastAsia="zh-CN"/>
        </w:rPr>
        <w:t>（3）参选报价单</w:t>
      </w:r>
    </w:p>
    <w:p w14:paraId="761C1FC5" w14:textId="77777777" w:rsidR="003D5088" w:rsidRDefault="00000000">
      <w:pPr>
        <w:spacing w:line="500" w:lineRule="exact"/>
        <w:ind w:firstLineChars="200" w:firstLine="480"/>
        <w:jc w:val="both"/>
        <w:rPr>
          <w:sz w:val="24"/>
          <w:lang w:eastAsia="zh-CN"/>
        </w:rPr>
      </w:pPr>
      <w:r>
        <w:rPr>
          <w:rFonts w:hint="eastAsia"/>
          <w:sz w:val="24"/>
          <w:lang w:eastAsia="zh-CN"/>
        </w:rPr>
        <w:t>据此参选书，我公司及签字代表宣布同意如下：</w:t>
      </w:r>
    </w:p>
    <w:p w14:paraId="2FFBC8B2" w14:textId="77777777" w:rsidR="003D5088" w:rsidRDefault="00000000">
      <w:pPr>
        <w:spacing w:line="500" w:lineRule="exact"/>
        <w:ind w:firstLineChars="200" w:firstLine="480"/>
        <w:jc w:val="both"/>
        <w:rPr>
          <w:sz w:val="24"/>
          <w:lang w:eastAsia="zh-CN"/>
        </w:rPr>
      </w:pPr>
      <w:r>
        <w:rPr>
          <w:rFonts w:hint="eastAsia"/>
          <w:sz w:val="24"/>
          <w:lang w:eastAsia="zh-CN"/>
        </w:rPr>
        <w:t>1.所递交的文件真实合法有效，且不存在任何虚假陈述或记载。</w:t>
      </w:r>
    </w:p>
    <w:p w14:paraId="694F1F84" w14:textId="77777777" w:rsidR="003D5088" w:rsidRDefault="00000000">
      <w:pPr>
        <w:spacing w:line="500" w:lineRule="exact"/>
        <w:ind w:firstLineChars="200" w:firstLine="480"/>
        <w:jc w:val="both"/>
        <w:rPr>
          <w:sz w:val="24"/>
          <w:lang w:eastAsia="zh-CN"/>
        </w:rPr>
      </w:pPr>
      <w:r>
        <w:rPr>
          <w:rFonts w:hint="eastAsia"/>
          <w:sz w:val="24"/>
          <w:lang w:eastAsia="zh-CN"/>
        </w:rPr>
        <w:t>2.我方将履行比选文件规定的每一项要求：如业主中选，将严格按照服务合同约定履行各项义务。</w:t>
      </w:r>
    </w:p>
    <w:p w14:paraId="1B78F667" w14:textId="77777777" w:rsidR="003D5088" w:rsidRDefault="00000000">
      <w:pPr>
        <w:spacing w:line="500" w:lineRule="exact"/>
        <w:ind w:firstLineChars="200" w:firstLine="480"/>
        <w:jc w:val="both"/>
        <w:rPr>
          <w:sz w:val="24"/>
          <w:lang w:eastAsia="zh-CN"/>
        </w:rPr>
      </w:pPr>
      <w:r>
        <w:rPr>
          <w:rFonts w:hint="eastAsia"/>
          <w:sz w:val="24"/>
          <w:lang w:eastAsia="zh-CN"/>
        </w:rPr>
        <w:t>3.我公司报价有效期为比选文件收取时间截止期后30个工作日，如中选，有效期将延长至合同执行完毕。</w:t>
      </w:r>
    </w:p>
    <w:p w14:paraId="0A919308" w14:textId="77777777" w:rsidR="003D5088" w:rsidRDefault="003D5088">
      <w:pPr>
        <w:spacing w:line="500" w:lineRule="exact"/>
        <w:ind w:firstLineChars="200" w:firstLine="480"/>
        <w:jc w:val="both"/>
        <w:rPr>
          <w:sz w:val="24"/>
          <w:lang w:eastAsia="zh-CN"/>
        </w:rPr>
      </w:pPr>
    </w:p>
    <w:p w14:paraId="0DC24392" w14:textId="77777777" w:rsidR="003D5088" w:rsidRDefault="003D5088">
      <w:pPr>
        <w:spacing w:line="500" w:lineRule="exact"/>
        <w:ind w:firstLineChars="200" w:firstLine="480"/>
        <w:jc w:val="both"/>
        <w:rPr>
          <w:sz w:val="24"/>
          <w:lang w:eastAsia="zh-CN"/>
        </w:rPr>
      </w:pPr>
    </w:p>
    <w:p w14:paraId="70A6EB36" w14:textId="77777777" w:rsidR="003D5088" w:rsidRDefault="00000000">
      <w:pPr>
        <w:spacing w:line="500" w:lineRule="exact"/>
        <w:ind w:firstLineChars="200" w:firstLine="480"/>
        <w:jc w:val="both"/>
        <w:rPr>
          <w:sz w:val="24"/>
          <w:lang w:eastAsia="zh-CN"/>
        </w:rPr>
      </w:pPr>
      <w:r>
        <w:rPr>
          <w:rFonts w:hint="eastAsia"/>
          <w:sz w:val="24"/>
          <w:lang w:eastAsia="zh-CN"/>
        </w:rPr>
        <w:t>被授权代表姓名：</w:t>
      </w:r>
    </w:p>
    <w:p w14:paraId="4E9A7924" w14:textId="77777777" w:rsidR="003D5088" w:rsidRDefault="00000000">
      <w:pPr>
        <w:spacing w:line="500" w:lineRule="exact"/>
        <w:ind w:firstLineChars="200" w:firstLine="480"/>
        <w:jc w:val="both"/>
        <w:rPr>
          <w:sz w:val="24"/>
          <w:lang w:eastAsia="zh-CN"/>
        </w:rPr>
      </w:pPr>
      <w:r>
        <w:rPr>
          <w:rFonts w:hint="eastAsia"/>
          <w:sz w:val="24"/>
          <w:lang w:eastAsia="zh-CN"/>
        </w:rPr>
        <w:t xml:space="preserve">职          </w:t>
      </w:r>
      <w:proofErr w:type="gramStart"/>
      <w:r>
        <w:rPr>
          <w:rFonts w:hint="eastAsia"/>
          <w:sz w:val="24"/>
          <w:lang w:eastAsia="zh-CN"/>
        </w:rPr>
        <w:t>务</w:t>
      </w:r>
      <w:proofErr w:type="gramEnd"/>
      <w:r>
        <w:rPr>
          <w:rFonts w:hint="eastAsia"/>
          <w:sz w:val="24"/>
          <w:lang w:eastAsia="zh-CN"/>
        </w:rPr>
        <w:t>：</w:t>
      </w:r>
    </w:p>
    <w:p w14:paraId="1726441B" w14:textId="77777777" w:rsidR="003D5088" w:rsidRDefault="00000000">
      <w:pPr>
        <w:spacing w:line="500" w:lineRule="exact"/>
        <w:ind w:firstLineChars="200" w:firstLine="480"/>
        <w:jc w:val="both"/>
        <w:rPr>
          <w:sz w:val="24"/>
          <w:lang w:eastAsia="zh-CN"/>
        </w:rPr>
      </w:pPr>
      <w:r>
        <w:rPr>
          <w:rFonts w:hint="eastAsia"/>
          <w:sz w:val="24"/>
          <w:lang w:eastAsia="zh-CN"/>
        </w:rPr>
        <w:t>联系方式及邮箱：</w:t>
      </w:r>
    </w:p>
    <w:p w14:paraId="320F741C" w14:textId="77777777" w:rsidR="003D5088" w:rsidRDefault="00000000">
      <w:pPr>
        <w:spacing w:line="500" w:lineRule="exact"/>
        <w:ind w:firstLineChars="200" w:firstLine="480"/>
        <w:jc w:val="both"/>
        <w:rPr>
          <w:sz w:val="24"/>
          <w:lang w:eastAsia="zh-CN"/>
        </w:rPr>
      </w:pPr>
      <w:r>
        <w:rPr>
          <w:rFonts w:hint="eastAsia"/>
          <w:sz w:val="24"/>
          <w:lang w:eastAsia="zh-CN"/>
        </w:rPr>
        <w:t>被授权代表签字：</w:t>
      </w:r>
    </w:p>
    <w:p w14:paraId="15E627C6" w14:textId="77777777" w:rsidR="003D5088" w:rsidRDefault="003D5088">
      <w:pPr>
        <w:pStyle w:val="13"/>
      </w:pPr>
    </w:p>
    <w:p w14:paraId="399082FD" w14:textId="77777777" w:rsidR="003D5088" w:rsidRDefault="00000000">
      <w:pPr>
        <w:pStyle w:val="13"/>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77FDF641" w14:textId="77777777" w:rsidR="003D5088" w:rsidRDefault="00000000">
      <w:pPr>
        <w:pStyle w:val="13"/>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64DD0D5A" w14:textId="77777777" w:rsidR="003D5088" w:rsidRDefault="003D5088">
      <w:pPr>
        <w:pStyle w:val="13"/>
        <w:jc w:val="center"/>
      </w:pPr>
    </w:p>
    <w:p w14:paraId="0F562BB6" w14:textId="77777777" w:rsidR="003D5088" w:rsidRDefault="00000000">
      <w:pPr>
        <w:rPr>
          <w:b/>
          <w:bCs/>
          <w:sz w:val="36"/>
          <w:szCs w:val="36"/>
          <w:lang w:eastAsia="zh-CN"/>
        </w:rPr>
      </w:pPr>
      <w:r>
        <w:rPr>
          <w:b/>
          <w:bCs/>
          <w:sz w:val="36"/>
          <w:szCs w:val="36"/>
          <w:lang w:eastAsia="zh-CN"/>
        </w:rPr>
        <w:br w:type="page"/>
      </w:r>
    </w:p>
    <w:p w14:paraId="77D79BD0" w14:textId="77777777" w:rsidR="003D5088" w:rsidRDefault="00000000">
      <w:pPr>
        <w:spacing w:line="500" w:lineRule="exact"/>
        <w:jc w:val="center"/>
        <w:rPr>
          <w:b/>
          <w:bCs/>
          <w:sz w:val="36"/>
          <w:szCs w:val="36"/>
          <w:lang w:eastAsia="zh-CN"/>
        </w:rPr>
      </w:pPr>
      <w:r>
        <w:rPr>
          <w:rFonts w:hint="eastAsia"/>
          <w:b/>
          <w:bCs/>
          <w:sz w:val="36"/>
          <w:szCs w:val="36"/>
          <w:lang w:eastAsia="zh-CN"/>
        </w:rPr>
        <w:lastRenderedPageBreak/>
        <w:t>法定代表人授权书</w:t>
      </w:r>
    </w:p>
    <w:p w14:paraId="25816B55" w14:textId="77777777" w:rsidR="003D5088" w:rsidRDefault="003D5088">
      <w:pPr>
        <w:pStyle w:val="13"/>
        <w:jc w:val="center"/>
      </w:pPr>
    </w:p>
    <w:p w14:paraId="70FF5D97" w14:textId="77777777" w:rsidR="003D5088" w:rsidRDefault="00000000">
      <w:pPr>
        <w:pStyle w:val="ad"/>
        <w:spacing w:line="360" w:lineRule="auto"/>
        <w:ind w:firstLineChars="200" w:firstLine="480"/>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为本公司的合法代理人，就</w:t>
      </w:r>
      <w:proofErr w:type="gramStart"/>
      <w:r>
        <w:rPr>
          <w:rFonts w:hint="eastAsia"/>
          <w:lang w:eastAsia="zh-CN"/>
        </w:rPr>
        <w:t>福建福化石油化工</w:t>
      </w:r>
      <w:proofErr w:type="gramEnd"/>
      <w:r>
        <w:rPr>
          <w:rFonts w:hint="eastAsia"/>
          <w:lang w:eastAsia="zh-CN"/>
        </w:rPr>
        <w:t xml:space="preserve">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14:paraId="0FB64F29" w14:textId="77777777" w:rsidR="003D5088" w:rsidRDefault="00000000">
      <w:pPr>
        <w:spacing w:line="360" w:lineRule="auto"/>
        <w:ind w:firstLineChars="200" w:firstLine="480"/>
        <w:jc w:val="both"/>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Pr>
          <w:rFonts w:cs="Times New Roman" w:hint="eastAsia"/>
          <w:color w:val="00B050"/>
          <w:sz w:val="24"/>
          <w:szCs w:val="24"/>
          <w:u w:val="single"/>
          <w:lang w:eastAsia="zh-CN"/>
        </w:rPr>
        <w:t>4年  月   日</w:t>
      </w:r>
      <w:r>
        <w:rPr>
          <w:rFonts w:hint="eastAsia"/>
          <w:sz w:val="24"/>
          <w:szCs w:val="24"/>
          <w:lang w:eastAsia="zh-CN"/>
        </w:rPr>
        <w:t>生效，本授权书有效期至此次报价，以及合同履行完毕时止。</w:t>
      </w:r>
    </w:p>
    <w:p w14:paraId="6007A18C" w14:textId="77777777" w:rsidR="003D5088" w:rsidRDefault="00000000">
      <w:pPr>
        <w:spacing w:line="360" w:lineRule="auto"/>
        <w:ind w:firstLineChars="200" w:firstLine="480"/>
        <w:jc w:val="both"/>
        <w:rPr>
          <w:sz w:val="24"/>
          <w:szCs w:val="24"/>
          <w:lang w:eastAsia="zh-CN"/>
        </w:rPr>
      </w:pPr>
      <w:r>
        <w:rPr>
          <w:rFonts w:hint="eastAsia"/>
          <w:sz w:val="24"/>
          <w:szCs w:val="24"/>
          <w:lang w:eastAsia="zh-CN"/>
        </w:rPr>
        <w:t>特此声明。</w:t>
      </w:r>
    </w:p>
    <w:p w14:paraId="1FCD66E8" w14:textId="77777777" w:rsidR="003D5088" w:rsidRDefault="003D5088">
      <w:pPr>
        <w:pStyle w:val="13"/>
        <w:spacing w:line="480" w:lineRule="exact"/>
        <w:rPr>
          <w:sz w:val="24"/>
          <w:szCs w:val="24"/>
        </w:rPr>
      </w:pPr>
    </w:p>
    <w:p w14:paraId="25F18D1A" w14:textId="77777777" w:rsidR="003D5088" w:rsidRDefault="00000000">
      <w:pPr>
        <w:spacing w:line="500" w:lineRule="exact"/>
        <w:rPr>
          <w:sz w:val="24"/>
          <w:szCs w:val="24"/>
          <w:lang w:eastAsia="zh-CN"/>
        </w:rPr>
      </w:pPr>
      <w:r>
        <w:rPr>
          <w:rFonts w:hint="eastAsia"/>
          <w:sz w:val="24"/>
          <w:szCs w:val="24"/>
          <w:lang w:eastAsia="zh-CN"/>
        </w:rPr>
        <w:t xml:space="preserve">    法人代表（签字）：</w:t>
      </w:r>
    </w:p>
    <w:p w14:paraId="3EBEE87A" w14:textId="77777777" w:rsidR="003D5088" w:rsidRDefault="003D5088">
      <w:pPr>
        <w:spacing w:line="500" w:lineRule="exact"/>
        <w:rPr>
          <w:sz w:val="24"/>
          <w:szCs w:val="24"/>
          <w:lang w:eastAsia="zh-CN"/>
        </w:rPr>
      </w:pPr>
    </w:p>
    <w:p w14:paraId="3CE9557B" w14:textId="77777777" w:rsidR="003D5088" w:rsidRDefault="00000000">
      <w:pPr>
        <w:spacing w:line="500" w:lineRule="exact"/>
        <w:rPr>
          <w:sz w:val="24"/>
          <w:szCs w:val="24"/>
          <w:lang w:eastAsia="zh-CN"/>
        </w:rPr>
      </w:pPr>
      <w:r>
        <w:rPr>
          <w:rFonts w:hint="eastAsia"/>
          <w:sz w:val="24"/>
          <w:szCs w:val="24"/>
          <w:lang w:eastAsia="zh-CN"/>
        </w:rPr>
        <w:t xml:space="preserve">    被授权代表签字：</w:t>
      </w:r>
    </w:p>
    <w:p w14:paraId="5E811C42" w14:textId="77777777" w:rsidR="003D5088" w:rsidRDefault="003D5088">
      <w:pPr>
        <w:spacing w:line="500" w:lineRule="exact"/>
        <w:rPr>
          <w:sz w:val="24"/>
          <w:lang w:eastAsia="zh-CN"/>
        </w:rPr>
      </w:pPr>
    </w:p>
    <w:p w14:paraId="1A26023F" w14:textId="77777777" w:rsidR="003D5088" w:rsidRDefault="003D5088">
      <w:pPr>
        <w:pStyle w:val="13"/>
      </w:pPr>
    </w:p>
    <w:p w14:paraId="3F30DE70" w14:textId="77777777" w:rsidR="003D5088" w:rsidRDefault="003D5088">
      <w:pPr>
        <w:pStyle w:val="13"/>
      </w:pPr>
    </w:p>
    <w:p w14:paraId="50D24754" w14:textId="77777777" w:rsidR="003D5088" w:rsidRDefault="003D5088">
      <w:pPr>
        <w:pStyle w:val="13"/>
      </w:pPr>
    </w:p>
    <w:p w14:paraId="2E0736C9" w14:textId="77777777" w:rsidR="003D5088" w:rsidRDefault="003D5088">
      <w:pPr>
        <w:pStyle w:val="13"/>
      </w:pPr>
    </w:p>
    <w:p w14:paraId="65CD8B9E" w14:textId="77777777" w:rsidR="003D5088" w:rsidRDefault="00000000">
      <w:pPr>
        <w:pStyle w:val="13"/>
        <w:jc w:val="center"/>
        <w:rPr>
          <w:rFonts w:hAnsi="宋体"/>
          <w:color w:val="00B050"/>
          <w:kern w:val="2"/>
          <w:sz w:val="28"/>
          <w:szCs w:val="28"/>
        </w:rPr>
      </w:pPr>
      <w:r>
        <w:rPr>
          <w:rFonts w:hint="eastAsia"/>
          <w:sz w:val="24"/>
          <w:szCs w:val="24"/>
        </w:rPr>
        <w:t xml:space="preserve">               单位名称：</w:t>
      </w:r>
      <w:r>
        <w:rPr>
          <w:rFonts w:hAnsi="宋体" w:hint="eastAsia"/>
          <w:color w:val="00B050"/>
          <w:kern w:val="2"/>
          <w:sz w:val="28"/>
          <w:szCs w:val="28"/>
        </w:rPr>
        <w:t>（公章）</w:t>
      </w:r>
    </w:p>
    <w:p w14:paraId="19721AFF" w14:textId="77777777" w:rsidR="003D5088" w:rsidRDefault="00000000">
      <w:pPr>
        <w:rPr>
          <w:color w:val="00B050"/>
          <w:kern w:val="2"/>
          <w:sz w:val="28"/>
          <w:szCs w:val="28"/>
          <w:lang w:eastAsia="zh-CN"/>
        </w:rPr>
      </w:pPr>
      <w:r>
        <w:rPr>
          <w:color w:val="00B050"/>
          <w:kern w:val="2"/>
          <w:sz w:val="28"/>
          <w:szCs w:val="28"/>
          <w:lang w:eastAsia="zh-CN"/>
        </w:rPr>
        <w:br w:type="page"/>
      </w:r>
    </w:p>
    <w:p w14:paraId="49826002" w14:textId="77777777" w:rsidR="003D5088" w:rsidRDefault="0000000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14:paraId="29AA0F7C" w14:textId="77777777" w:rsidR="003D5088" w:rsidRDefault="003D5088">
      <w:pPr>
        <w:spacing w:line="500" w:lineRule="exact"/>
        <w:jc w:val="center"/>
        <w:rPr>
          <w:b/>
          <w:bCs/>
          <w:color w:val="4E6127"/>
          <w:sz w:val="36"/>
          <w:szCs w:val="36"/>
          <w:lang w:eastAsia="zh-CN"/>
        </w:rPr>
      </w:pPr>
    </w:p>
    <w:p w14:paraId="7C20CAF4" w14:textId="77777777" w:rsidR="003D5088" w:rsidRDefault="003D5088">
      <w:pPr>
        <w:spacing w:line="500" w:lineRule="exact"/>
        <w:jc w:val="center"/>
        <w:rPr>
          <w:b/>
          <w:bCs/>
          <w:color w:val="4E6127"/>
          <w:sz w:val="36"/>
          <w:szCs w:val="36"/>
          <w:lang w:eastAsia="zh-CN"/>
        </w:rPr>
      </w:pPr>
    </w:p>
    <w:p w14:paraId="1116FAB7" w14:textId="77777777" w:rsidR="003D5088" w:rsidRDefault="003D5088">
      <w:pPr>
        <w:spacing w:line="500" w:lineRule="exact"/>
        <w:jc w:val="center"/>
        <w:rPr>
          <w:b/>
          <w:bCs/>
          <w:color w:val="4E6127"/>
          <w:sz w:val="36"/>
          <w:szCs w:val="36"/>
          <w:lang w:eastAsia="zh-CN"/>
        </w:rPr>
      </w:pPr>
    </w:p>
    <w:p w14:paraId="399CEC90" w14:textId="77777777" w:rsidR="003D5088" w:rsidRDefault="003D5088">
      <w:pPr>
        <w:spacing w:line="500" w:lineRule="exact"/>
        <w:jc w:val="center"/>
        <w:rPr>
          <w:b/>
          <w:bCs/>
          <w:color w:val="4E6127"/>
          <w:sz w:val="36"/>
          <w:szCs w:val="36"/>
          <w:lang w:eastAsia="zh-CN"/>
        </w:rPr>
      </w:pPr>
    </w:p>
    <w:p w14:paraId="542C1EFC" w14:textId="77777777" w:rsidR="003D5088" w:rsidRDefault="003D5088">
      <w:pPr>
        <w:spacing w:line="500" w:lineRule="exact"/>
        <w:jc w:val="center"/>
        <w:rPr>
          <w:b/>
          <w:bCs/>
          <w:color w:val="4E6127"/>
          <w:sz w:val="36"/>
          <w:szCs w:val="36"/>
          <w:lang w:eastAsia="zh-CN"/>
        </w:rPr>
      </w:pPr>
    </w:p>
    <w:p w14:paraId="3BAD9F1C" w14:textId="77777777" w:rsidR="003D5088" w:rsidRDefault="003D5088">
      <w:pPr>
        <w:pStyle w:val="13"/>
        <w:rPr>
          <w:b/>
          <w:bCs/>
          <w:color w:val="4E6127"/>
          <w:sz w:val="36"/>
          <w:szCs w:val="36"/>
        </w:rPr>
      </w:pPr>
    </w:p>
    <w:p w14:paraId="0EBDCECA" w14:textId="77777777" w:rsidR="003D5088" w:rsidRDefault="003D5088">
      <w:pPr>
        <w:pStyle w:val="13"/>
        <w:rPr>
          <w:b/>
          <w:bCs/>
          <w:color w:val="4E6127"/>
          <w:sz w:val="36"/>
          <w:szCs w:val="36"/>
        </w:rPr>
      </w:pPr>
    </w:p>
    <w:p w14:paraId="22B2D827" w14:textId="77777777" w:rsidR="003D5088" w:rsidRDefault="003D5088">
      <w:pPr>
        <w:pStyle w:val="13"/>
        <w:rPr>
          <w:b/>
          <w:bCs/>
          <w:color w:val="4E6127"/>
          <w:sz w:val="36"/>
          <w:szCs w:val="36"/>
        </w:rPr>
      </w:pPr>
    </w:p>
    <w:p w14:paraId="421B0F8F" w14:textId="77777777" w:rsidR="003D5088" w:rsidRDefault="003D5088">
      <w:pPr>
        <w:pStyle w:val="13"/>
        <w:rPr>
          <w:b/>
          <w:bCs/>
          <w:color w:val="4E6127"/>
          <w:sz w:val="36"/>
          <w:szCs w:val="36"/>
        </w:rPr>
      </w:pPr>
    </w:p>
    <w:p w14:paraId="2330AE0D" w14:textId="77777777" w:rsidR="003D5088" w:rsidRDefault="00000000">
      <w:pPr>
        <w:pStyle w:val="affd"/>
        <w:ind w:firstLine="560"/>
        <w:rPr>
          <w:lang w:eastAsia="zh-CN"/>
        </w:rPr>
      </w:pPr>
      <w:r>
        <w:rPr>
          <w:rFonts w:hint="eastAsia"/>
          <w:lang w:eastAsia="zh-CN"/>
        </w:rPr>
        <w:t>被授权代表人身份证复印件</w:t>
      </w:r>
    </w:p>
    <w:p w14:paraId="1D91FF0B" w14:textId="77777777" w:rsidR="003D5088" w:rsidRDefault="003D5088">
      <w:pPr>
        <w:spacing w:line="500" w:lineRule="exact"/>
        <w:jc w:val="center"/>
        <w:rPr>
          <w:b/>
          <w:bCs/>
          <w:color w:val="4E6127"/>
          <w:sz w:val="36"/>
          <w:szCs w:val="36"/>
          <w:lang w:eastAsia="zh-CN"/>
        </w:rPr>
      </w:pPr>
    </w:p>
    <w:p w14:paraId="04F20611" w14:textId="77777777" w:rsidR="003D5088" w:rsidRDefault="003D5088">
      <w:pPr>
        <w:spacing w:line="500" w:lineRule="exact"/>
        <w:jc w:val="center"/>
        <w:rPr>
          <w:b/>
          <w:bCs/>
          <w:sz w:val="36"/>
          <w:szCs w:val="36"/>
          <w:lang w:eastAsia="zh-CN"/>
        </w:rPr>
      </w:pPr>
    </w:p>
    <w:p w14:paraId="53DF6F13" w14:textId="77777777" w:rsidR="003D5088" w:rsidRDefault="003D5088">
      <w:pPr>
        <w:spacing w:line="500" w:lineRule="exact"/>
        <w:jc w:val="center"/>
        <w:rPr>
          <w:b/>
          <w:bCs/>
          <w:sz w:val="36"/>
          <w:szCs w:val="36"/>
          <w:lang w:eastAsia="zh-CN"/>
        </w:rPr>
      </w:pPr>
    </w:p>
    <w:p w14:paraId="3DB50EE2" w14:textId="77777777" w:rsidR="003D5088" w:rsidRDefault="00000000">
      <w:pPr>
        <w:pStyle w:val="affd"/>
        <w:ind w:firstLine="560"/>
        <w:rPr>
          <w:lang w:eastAsia="zh-CN"/>
        </w:rPr>
      </w:pPr>
      <w:r>
        <w:rPr>
          <w:rFonts w:hint="eastAsia"/>
          <w:lang w:eastAsia="zh-CN"/>
        </w:rPr>
        <w:t>企业概况</w:t>
      </w:r>
    </w:p>
    <w:p w14:paraId="6608CBEA" w14:textId="77777777" w:rsidR="003D5088" w:rsidRDefault="00000000">
      <w:pPr>
        <w:pStyle w:val="affd"/>
        <w:ind w:firstLine="560"/>
        <w:rPr>
          <w:lang w:eastAsia="zh-CN"/>
        </w:rPr>
      </w:pPr>
      <w:r>
        <w:rPr>
          <w:rFonts w:hint="eastAsia"/>
          <w:lang w:eastAsia="zh-CN"/>
        </w:rPr>
        <w:t>（如内容超过一页，可附页）</w:t>
      </w:r>
    </w:p>
    <w:p w14:paraId="7A83CBB6" w14:textId="77777777" w:rsidR="003D5088" w:rsidRDefault="003D5088">
      <w:pPr>
        <w:pStyle w:val="13"/>
        <w:jc w:val="center"/>
        <w:rPr>
          <w:color w:val="FF0000"/>
        </w:rPr>
      </w:pPr>
    </w:p>
    <w:p w14:paraId="2D2B010D" w14:textId="77777777" w:rsidR="003D5088" w:rsidRDefault="003D5088">
      <w:pPr>
        <w:pStyle w:val="13"/>
        <w:jc w:val="center"/>
      </w:pPr>
    </w:p>
    <w:p w14:paraId="65D413FB" w14:textId="77777777" w:rsidR="003D5088" w:rsidRDefault="003D5088">
      <w:pPr>
        <w:pStyle w:val="13"/>
        <w:jc w:val="center"/>
      </w:pPr>
    </w:p>
    <w:p w14:paraId="140F703C" w14:textId="77777777" w:rsidR="003D5088" w:rsidRDefault="003D5088">
      <w:pPr>
        <w:pStyle w:val="13"/>
        <w:jc w:val="center"/>
      </w:pPr>
    </w:p>
    <w:p w14:paraId="2F515E6D" w14:textId="77777777" w:rsidR="003D5088" w:rsidRDefault="003D5088">
      <w:pPr>
        <w:pStyle w:val="13"/>
        <w:jc w:val="center"/>
      </w:pPr>
    </w:p>
    <w:p w14:paraId="5FA05104" w14:textId="77777777" w:rsidR="003D5088" w:rsidRDefault="003D5088">
      <w:pPr>
        <w:pStyle w:val="13"/>
        <w:jc w:val="center"/>
      </w:pPr>
    </w:p>
    <w:p w14:paraId="2450E2FE" w14:textId="77777777" w:rsidR="003D5088" w:rsidRDefault="003D5088">
      <w:pPr>
        <w:pStyle w:val="13"/>
        <w:jc w:val="center"/>
      </w:pPr>
    </w:p>
    <w:p w14:paraId="4E20EA43" w14:textId="77777777" w:rsidR="003D5088" w:rsidRDefault="00000000">
      <w:pPr>
        <w:rPr>
          <w:b/>
          <w:bCs/>
          <w:sz w:val="36"/>
          <w:szCs w:val="36"/>
          <w:lang w:eastAsia="zh-CN"/>
        </w:rPr>
      </w:pPr>
      <w:r>
        <w:rPr>
          <w:rFonts w:hint="eastAsia"/>
          <w:b/>
          <w:bCs/>
          <w:sz w:val="36"/>
          <w:szCs w:val="36"/>
          <w:lang w:eastAsia="zh-CN"/>
        </w:rPr>
        <w:lastRenderedPageBreak/>
        <w:br w:type="page"/>
      </w:r>
    </w:p>
    <w:p w14:paraId="5FC7EAD3" w14:textId="77777777" w:rsidR="003D5088" w:rsidRDefault="00000000">
      <w:pPr>
        <w:spacing w:line="500" w:lineRule="exact"/>
        <w:jc w:val="center"/>
        <w:rPr>
          <w:b/>
          <w:bCs/>
          <w:sz w:val="36"/>
          <w:szCs w:val="36"/>
          <w:lang w:eastAsia="zh-CN"/>
        </w:rPr>
      </w:pPr>
      <w:r>
        <w:rPr>
          <w:rFonts w:hint="eastAsia"/>
          <w:b/>
          <w:bCs/>
          <w:sz w:val="36"/>
          <w:szCs w:val="36"/>
          <w:lang w:eastAsia="zh-CN"/>
        </w:rPr>
        <w:lastRenderedPageBreak/>
        <w:t>营业执照复印件</w:t>
      </w:r>
    </w:p>
    <w:p w14:paraId="13887C5E" w14:textId="77777777" w:rsidR="003D5088" w:rsidRDefault="003D5088">
      <w:pPr>
        <w:pStyle w:val="13"/>
        <w:jc w:val="center"/>
      </w:pPr>
    </w:p>
    <w:p w14:paraId="7617E236" w14:textId="77777777" w:rsidR="003D5088" w:rsidRDefault="003D5088">
      <w:pPr>
        <w:pStyle w:val="13"/>
        <w:jc w:val="center"/>
      </w:pPr>
    </w:p>
    <w:p w14:paraId="0D4E1713" w14:textId="77777777" w:rsidR="003D5088" w:rsidRDefault="00000000">
      <w:pPr>
        <w:pStyle w:val="13"/>
        <w:rPr>
          <w:rFonts w:ascii="Times New Roman" w:hAnsi="Times New Roman"/>
          <w:b/>
          <w:bCs/>
          <w:kern w:val="2"/>
          <w:sz w:val="36"/>
          <w:szCs w:val="36"/>
        </w:rPr>
      </w:pPr>
      <w:r>
        <w:rPr>
          <w:rFonts w:ascii="Times New Roman" w:hAnsi="Times New Roman" w:hint="eastAsia"/>
          <w:b/>
          <w:bCs/>
          <w:kern w:val="2"/>
          <w:sz w:val="36"/>
          <w:szCs w:val="36"/>
        </w:rPr>
        <w:t>业绩证明</w:t>
      </w:r>
    </w:p>
    <w:p w14:paraId="07D7E549" w14:textId="77777777" w:rsidR="003D5088" w:rsidRDefault="00000000">
      <w:pPr>
        <w:pStyle w:val="affd"/>
        <w:ind w:firstLine="560"/>
        <w:rPr>
          <w:lang w:eastAsia="zh-CN"/>
        </w:rPr>
      </w:pPr>
      <w:r>
        <w:rPr>
          <w:rFonts w:hint="eastAsia"/>
          <w:lang w:eastAsia="zh-CN"/>
        </w:rPr>
        <w:t xml:space="preserve">（如内容超过一页，可附页）                   </w:t>
      </w:r>
    </w:p>
    <w:p w14:paraId="0083C989" w14:textId="77777777" w:rsidR="003D5088" w:rsidRDefault="003D5088">
      <w:pPr>
        <w:pStyle w:val="affd"/>
        <w:ind w:firstLine="560"/>
        <w:rPr>
          <w:lang w:eastAsia="zh-CN"/>
        </w:rPr>
      </w:pPr>
    </w:p>
    <w:p w14:paraId="5AD74018" w14:textId="77777777" w:rsidR="003D5088" w:rsidRDefault="003D5088">
      <w:pPr>
        <w:pStyle w:val="affd"/>
        <w:ind w:firstLine="560"/>
        <w:rPr>
          <w:lang w:eastAsia="zh-CN"/>
        </w:rPr>
      </w:pPr>
    </w:p>
    <w:p w14:paraId="0EC2C2D2" w14:textId="77777777" w:rsidR="003D5088" w:rsidRDefault="003D5088">
      <w:pPr>
        <w:pStyle w:val="affd"/>
        <w:ind w:firstLine="560"/>
        <w:rPr>
          <w:lang w:eastAsia="zh-CN"/>
        </w:rPr>
      </w:pPr>
    </w:p>
    <w:p w14:paraId="60B8B905" w14:textId="77777777" w:rsidR="003D5088" w:rsidRDefault="003D5088">
      <w:pPr>
        <w:pStyle w:val="affd"/>
        <w:ind w:firstLine="560"/>
        <w:rPr>
          <w:lang w:eastAsia="zh-CN"/>
        </w:rPr>
      </w:pPr>
    </w:p>
    <w:p w14:paraId="299EE0A4" w14:textId="77777777" w:rsidR="003D5088" w:rsidRDefault="003D5088">
      <w:pPr>
        <w:pStyle w:val="affd"/>
        <w:ind w:firstLine="560"/>
        <w:rPr>
          <w:lang w:eastAsia="zh-CN"/>
        </w:rPr>
      </w:pPr>
    </w:p>
    <w:p w14:paraId="4F1CB5AA" w14:textId="77777777" w:rsidR="003D5088" w:rsidRDefault="003D5088">
      <w:pPr>
        <w:pStyle w:val="affd"/>
        <w:ind w:firstLine="560"/>
        <w:rPr>
          <w:lang w:eastAsia="zh-CN"/>
        </w:rPr>
      </w:pPr>
    </w:p>
    <w:p w14:paraId="1B721C8B" w14:textId="77777777" w:rsidR="003D5088" w:rsidRDefault="003D5088">
      <w:pPr>
        <w:pStyle w:val="affd"/>
        <w:ind w:firstLine="560"/>
        <w:rPr>
          <w:lang w:eastAsia="zh-CN"/>
        </w:rPr>
      </w:pPr>
    </w:p>
    <w:p w14:paraId="03BDB58D" w14:textId="77777777" w:rsidR="003D5088" w:rsidRDefault="003D5088">
      <w:pPr>
        <w:pStyle w:val="affd"/>
        <w:ind w:firstLine="560"/>
        <w:rPr>
          <w:lang w:eastAsia="zh-CN"/>
        </w:rPr>
      </w:pPr>
    </w:p>
    <w:p w14:paraId="1FEA866A" w14:textId="77777777" w:rsidR="003D5088" w:rsidRDefault="003D5088">
      <w:pPr>
        <w:pStyle w:val="affd"/>
        <w:ind w:firstLine="560"/>
        <w:rPr>
          <w:lang w:eastAsia="zh-CN"/>
        </w:rPr>
      </w:pPr>
    </w:p>
    <w:p w14:paraId="03336016" w14:textId="77777777" w:rsidR="003D5088" w:rsidRDefault="003D5088">
      <w:pPr>
        <w:pStyle w:val="affd"/>
        <w:ind w:firstLine="560"/>
        <w:rPr>
          <w:lang w:eastAsia="zh-CN"/>
        </w:rPr>
      </w:pPr>
    </w:p>
    <w:p w14:paraId="64F9DBB8" w14:textId="77777777" w:rsidR="003D5088" w:rsidRDefault="003D5088">
      <w:pPr>
        <w:pStyle w:val="affd"/>
        <w:ind w:firstLine="560"/>
        <w:rPr>
          <w:lang w:eastAsia="zh-CN"/>
        </w:rPr>
      </w:pPr>
    </w:p>
    <w:bookmarkEnd w:id="0"/>
    <w:p w14:paraId="606F16BC" w14:textId="77777777" w:rsidR="003D5088" w:rsidRDefault="003D5088">
      <w:pPr>
        <w:pStyle w:val="affd"/>
        <w:ind w:firstLine="560"/>
        <w:rPr>
          <w:lang w:eastAsia="zh-CN"/>
        </w:rPr>
      </w:pPr>
    </w:p>
    <w:p w14:paraId="20C80291" w14:textId="77777777" w:rsidR="003D5088" w:rsidRDefault="003D5088">
      <w:pPr>
        <w:pStyle w:val="affd"/>
        <w:ind w:firstLine="560"/>
        <w:rPr>
          <w:lang w:eastAsia="zh-CN"/>
        </w:rPr>
      </w:pPr>
    </w:p>
    <w:p w14:paraId="3417271B" w14:textId="77777777" w:rsidR="003D5088" w:rsidRDefault="003D5088">
      <w:pPr>
        <w:pStyle w:val="affd"/>
        <w:ind w:firstLine="560"/>
        <w:rPr>
          <w:lang w:eastAsia="zh-CN"/>
        </w:rPr>
      </w:pPr>
    </w:p>
    <w:p w14:paraId="7743F3A6" w14:textId="77777777" w:rsidR="003D5088" w:rsidRDefault="003D5088">
      <w:pPr>
        <w:pStyle w:val="affd"/>
        <w:ind w:firstLine="560"/>
        <w:rPr>
          <w:lang w:eastAsia="zh-CN"/>
        </w:rPr>
      </w:pPr>
    </w:p>
    <w:p w14:paraId="04E71408" w14:textId="77777777" w:rsidR="003D5088" w:rsidRDefault="003D5088">
      <w:pPr>
        <w:pStyle w:val="affd"/>
        <w:ind w:firstLine="560"/>
        <w:rPr>
          <w:lang w:eastAsia="zh-CN"/>
        </w:rPr>
        <w:sectPr w:rsidR="003D5088" w:rsidSect="00BA4B66">
          <w:pgSz w:w="11906" w:h="16838"/>
          <w:pgMar w:top="1627" w:right="1327" w:bottom="1627" w:left="1327" w:header="851" w:footer="992" w:gutter="0"/>
          <w:pgNumType w:fmt="numberInDash"/>
          <w:cols w:space="425"/>
          <w:docGrid w:type="lines" w:linePitch="312"/>
        </w:sectPr>
      </w:pPr>
    </w:p>
    <w:p w14:paraId="2FF81999" w14:textId="77777777" w:rsidR="003D5088" w:rsidRDefault="00000000">
      <w:pPr>
        <w:pStyle w:val="affd"/>
        <w:spacing w:line="560" w:lineRule="exact"/>
        <w:ind w:firstLineChars="0" w:firstLine="0"/>
        <w:rPr>
          <w:rFonts w:ascii="黑体" w:eastAsia="黑体" w:hAnsi="黑体" w:cs="黑体"/>
          <w:lang w:eastAsia="zh-CN"/>
        </w:rPr>
      </w:pPr>
      <w:r>
        <w:rPr>
          <w:rFonts w:ascii="黑体" w:eastAsia="黑体" w:hAnsi="黑体" w:cs="黑体" w:hint="eastAsia"/>
          <w:lang w:eastAsia="zh-CN"/>
        </w:rPr>
        <w:lastRenderedPageBreak/>
        <w:t>附件三：</w:t>
      </w:r>
    </w:p>
    <w:p w14:paraId="5BFAE03E" w14:textId="77777777" w:rsidR="003D5088" w:rsidRDefault="00000000">
      <w:pPr>
        <w:spacing w:line="560" w:lineRule="exact"/>
        <w:jc w:val="center"/>
        <w:rPr>
          <w:rFonts w:ascii="黑体" w:eastAsia="黑体" w:hAnsi="黑体" w:cs="黑体"/>
          <w:color w:val="000000" w:themeColor="text1"/>
          <w:sz w:val="44"/>
          <w:szCs w:val="44"/>
          <w:lang w:eastAsia="zh-CN"/>
        </w:rPr>
      </w:pPr>
      <w:r>
        <w:rPr>
          <w:rFonts w:ascii="黑体" w:eastAsia="黑体" w:hAnsi="黑体" w:cs="黑体" w:hint="eastAsia"/>
          <w:color w:val="000000" w:themeColor="text1"/>
          <w:sz w:val="44"/>
          <w:szCs w:val="44"/>
          <w:lang w:eastAsia="zh-CN"/>
        </w:rPr>
        <w:t>商务报价函</w:t>
      </w:r>
    </w:p>
    <w:tbl>
      <w:tblPr>
        <w:tblStyle w:val="aff4"/>
        <w:tblW w:w="14068" w:type="dxa"/>
        <w:jc w:val="center"/>
        <w:tblLayout w:type="fixed"/>
        <w:tblLook w:val="04A0" w:firstRow="1" w:lastRow="0" w:firstColumn="1" w:lastColumn="0" w:noHBand="0" w:noVBand="1"/>
      </w:tblPr>
      <w:tblGrid>
        <w:gridCol w:w="736"/>
        <w:gridCol w:w="1644"/>
        <w:gridCol w:w="3061"/>
        <w:gridCol w:w="794"/>
        <w:gridCol w:w="1474"/>
        <w:gridCol w:w="1474"/>
        <w:gridCol w:w="2041"/>
        <w:gridCol w:w="1814"/>
        <w:gridCol w:w="1022"/>
        <w:gridCol w:w="8"/>
      </w:tblGrid>
      <w:tr w:rsidR="003D5088" w14:paraId="40BB88B2" w14:textId="77777777">
        <w:trPr>
          <w:trHeight w:val="794"/>
          <w:jc w:val="center"/>
        </w:trPr>
        <w:tc>
          <w:tcPr>
            <w:tcW w:w="736" w:type="dxa"/>
            <w:vAlign w:val="center"/>
          </w:tcPr>
          <w:p w14:paraId="42798650" w14:textId="77777777" w:rsidR="003D5088" w:rsidRDefault="00000000">
            <w:pPr>
              <w:spacing w:line="300" w:lineRule="exact"/>
              <w:jc w:val="center"/>
              <w:rPr>
                <w:rFonts w:ascii="黑体" w:eastAsia="黑体" w:hAnsi="黑体" w:cs="黑体"/>
                <w:color w:val="000000" w:themeColor="text1"/>
                <w:sz w:val="24"/>
                <w:szCs w:val="24"/>
              </w:rPr>
            </w:pPr>
            <w:proofErr w:type="spellStart"/>
            <w:r>
              <w:rPr>
                <w:rFonts w:ascii="黑体" w:eastAsia="黑体" w:hAnsi="黑体" w:cs="黑体" w:hint="eastAsia"/>
                <w:color w:val="000000" w:themeColor="text1"/>
                <w:sz w:val="24"/>
                <w:szCs w:val="24"/>
              </w:rPr>
              <w:t>序号</w:t>
            </w:r>
            <w:proofErr w:type="spellEnd"/>
          </w:p>
        </w:tc>
        <w:tc>
          <w:tcPr>
            <w:tcW w:w="1644" w:type="dxa"/>
            <w:vAlign w:val="center"/>
          </w:tcPr>
          <w:p w14:paraId="4B227218" w14:textId="77777777" w:rsidR="003D5088" w:rsidRDefault="00000000">
            <w:pPr>
              <w:spacing w:line="300" w:lineRule="exact"/>
              <w:jc w:val="center"/>
              <w:rPr>
                <w:rFonts w:ascii="黑体" w:eastAsia="黑体" w:hAnsi="黑体" w:cs="黑体"/>
                <w:color w:val="000000" w:themeColor="text1"/>
                <w:sz w:val="24"/>
                <w:szCs w:val="24"/>
                <w:lang w:eastAsia="zh-CN"/>
              </w:rPr>
            </w:pPr>
            <w:r>
              <w:rPr>
                <w:rFonts w:ascii="黑体" w:eastAsia="黑体" w:hAnsi="黑体" w:cs="黑体" w:hint="eastAsia"/>
                <w:color w:val="000000" w:themeColor="text1"/>
                <w:sz w:val="24"/>
                <w:szCs w:val="24"/>
                <w:lang w:eastAsia="zh-CN"/>
              </w:rPr>
              <w:t>名称</w:t>
            </w:r>
          </w:p>
        </w:tc>
        <w:tc>
          <w:tcPr>
            <w:tcW w:w="3061" w:type="dxa"/>
            <w:vAlign w:val="center"/>
          </w:tcPr>
          <w:p w14:paraId="037FE40E" w14:textId="77777777" w:rsidR="003D5088" w:rsidRDefault="00000000">
            <w:pPr>
              <w:spacing w:line="300" w:lineRule="exact"/>
              <w:jc w:val="center"/>
              <w:rPr>
                <w:rFonts w:ascii="黑体" w:eastAsia="黑体" w:hAnsi="黑体" w:cs="黑体"/>
                <w:color w:val="000000" w:themeColor="text1"/>
                <w:sz w:val="24"/>
                <w:szCs w:val="24"/>
                <w:lang w:eastAsia="zh-CN"/>
              </w:rPr>
            </w:pPr>
            <w:r>
              <w:rPr>
                <w:rFonts w:ascii="黑体" w:eastAsia="黑体" w:hAnsi="黑体" w:cs="黑体" w:hint="eastAsia"/>
                <w:color w:val="000000" w:themeColor="text1"/>
                <w:sz w:val="24"/>
                <w:szCs w:val="24"/>
                <w:lang w:eastAsia="zh-CN"/>
              </w:rPr>
              <w:t>规格型号</w:t>
            </w:r>
          </w:p>
        </w:tc>
        <w:tc>
          <w:tcPr>
            <w:tcW w:w="794" w:type="dxa"/>
            <w:vAlign w:val="center"/>
          </w:tcPr>
          <w:p w14:paraId="5C5C9EB0" w14:textId="77777777" w:rsidR="003D5088" w:rsidRDefault="00000000">
            <w:pPr>
              <w:spacing w:line="300" w:lineRule="exact"/>
              <w:jc w:val="center"/>
              <w:rPr>
                <w:rFonts w:ascii="黑体" w:eastAsia="黑体" w:hAnsi="黑体" w:cs="黑体"/>
                <w:color w:val="000000" w:themeColor="text1"/>
                <w:sz w:val="24"/>
                <w:szCs w:val="24"/>
                <w:lang w:eastAsia="zh-CN"/>
              </w:rPr>
            </w:pPr>
            <w:r>
              <w:rPr>
                <w:rFonts w:ascii="黑体" w:eastAsia="黑体" w:hAnsi="黑体" w:cs="黑体" w:hint="eastAsia"/>
                <w:color w:val="000000" w:themeColor="text1"/>
                <w:sz w:val="24"/>
                <w:szCs w:val="24"/>
                <w:lang w:eastAsia="zh-CN"/>
              </w:rPr>
              <w:t>预估数量</w:t>
            </w:r>
          </w:p>
        </w:tc>
        <w:tc>
          <w:tcPr>
            <w:tcW w:w="1474" w:type="dxa"/>
            <w:vAlign w:val="center"/>
          </w:tcPr>
          <w:p w14:paraId="6840A937" w14:textId="77777777" w:rsidR="003D5088" w:rsidRDefault="00000000">
            <w:pPr>
              <w:spacing w:line="300" w:lineRule="exact"/>
              <w:jc w:val="center"/>
              <w:rPr>
                <w:rFonts w:ascii="黑体" w:eastAsia="黑体" w:hAnsi="黑体" w:cs="黑体"/>
                <w:color w:val="000000" w:themeColor="text1"/>
                <w:sz w:val="24"/>
                <w:szCs w:val="24"/>
                <w:lang w:eastAsia="zh-CN"/>
              </w:rPr>
            </w:pPr>
            <w:r>
              <w:rPr>
                <w:rFonts w:ascii="黑体" w:eastAsia="黑体" w:hAnsi="黑体" w:cs="黑体" w:hint="eastAsia"/>
                <w:color w:val="000000" w:themeColor="text1"/>
                <w:sz w:val="24"/>
                <w:szCs w:val="24"/>
                <w:lang w:eastAsia="zh-CN"/>
              </w:rPr>
              <w:t>单价</w:t>
            </w:r>
          </w:p>
          <w:p w14:paraId="13A896AC" w14:textId="77777777" w:rsidR="003D5088" w:rsidRDefault="00000000">
            <w:pPr>
              <w:spacing w:line="300" w:lineRule="exact"/>
              <w:jc w:val="center"/>
              <w:rPr>
                <w:rFonts w:ascii="黑体" w:eastAsia="黑体" w:hAnsi="黑体" w:cs="黑体"/>
                <w:color w:val="000000" w:themeColor="text1"/>
                <w:sz w:val="24"/>
                <w:szCs w:val="24"/>
                <w:lang w:eastAsia="zh-CN"/>
              </w:rPr>
            </w:pPr>
            <w:r>
              <w:rPr>
                <w:rFonts w:ascii="黑体" w:eastAsia="黑体" w:hAnsi="黑体" w:cs="黑体" w:hint="eastAsia"/>
                <w:color w:val="000000" w:themeColor="text1"/>
                <w:sz w:val="24"/>
                <w:szCs w:val="24"/>
                <w:lang w:eastAsia="zh-CN"/>
              </w:rPr>
              <w:t>（含税）</w:t>
            </w:r>
          </w:p>
        </w:tc>
        <w:tc>
          <w:tcPr>
            <w:tcW w:w="1474" w:type="dxa"/>
            <w:vAlign w:val="center"/>
          </w:tcPr>
          <w:p w14:paraId="45A90958" w14:textId="77777777" w:rsidR="003D5088" w:rsidRDefault="00000000">
            <w:pPr>
              <w:spacing w:line="300" w:lineRule="exact"/>
              <w:jc w:val="center"/>
              <w:rPr>
                <w:rFonts w:ascii="黑体" w:eastAsia="黑体" w:hAnsi="黑体" w:cs="黑体"/>
                <w:color w:val="000000" w:themeColor="text1"/>
                <w:sz w:val="24"/>
                <w:szCs w:val="24"/>
                <w:lang w:eastAsia="zh-CN"/>
              </w:rPr>
            </w:pPr>
            <w:r>
              <w:rPr>
                <w:rFonts w:ascii="黑体" w:eastAsia="黑体" w:hAnsi="黑体" w:cs="黑体" w:hint="eastAsia"/>
                <w:color w:val="000000" w:themeColor="text1"/>
                <w:sz w:val="24"/>
                <w:szCs w:val="24"/>
                <w:lang w:eastAsia="zh-CN"/>
              </w:rPr>
              <w:t>总价</w:t>
            </w:r>
          </w:p>
          <w:p w14:paraId="00D84C0A" w14:textId="77777777" w:rsidR="003D5088" w:rsidRDefault="00000000">
            <w:pPr>
              <w:spacing w:line="300" w:lineRule="exact"/>
              <w:jc w:val="center"/>
              <w:rPr>
                <w:rFonts w:ascii="黑体" w:eastAsia="黑体" w:hAnsi="黑体" w:cs="黑体"/>
                <w:color w:val="000000" w:themeColor="text1"/>
                <w:sz w:val="24"/>
                <w:szCs w:val="24"/>
                <w:lang w:eastAsia="zh-CN"/>
              </w:rPr>
            </w:pPr>
            <w:r>
              <w:rPr>
                <w:rFonts w:ascii="黑体" w:eastAsia="黑体" w:hAnsi="黑体" w:cs="黑体" w:hint="eastAsia"/>
                <w:color w:val="000000" w:themeColor="text1"/>
                <w:sz w:val="24"/>
                <w:szCs w:val="24"/>
                <w:lang w:eastAsia="zh-CN"/>
              </w:rPr>
              <w:t>（含税）</w:t>
            </w:r>
          </w:p>
        </w:tc>
        <w:tc>
          <w:tcPr>
            <w:tcW w:w="2041" w:type="dxa"/>
            <w:vAlign w:val="center"/>
          </w:tcPr>
          <w:p w14:paraId="04E9D1A9" w14:textId="77777777" w:rsidR="003D5088" w:rsidRDefault="00000000">
            <w:pPr>
              <w:spacing w:line="300" w:lineRule="exact"/>
              <w:jc w:val="center"/>
              <w:rPr>
                <w:rFonts w:ascii="黑体" w:eastAsia="黑体" w:hAnsi="黑体" w:cs="黑体"/>
                <w:color w:val="000000" w:themeColor="text1"/>
                <w:sz w:val="24"/>
                <w:szCs w:val="24"/>
              </w:rPr>
            </w:pPr>
            <w:proofErr w:type="spellStart"/>
            <w:r>
              <w:rPr>
                <w:rFonts w:ascii="黑体" w:eastAsia="黑体" w:hAnsi="黑体" w:cs="黑体" w:hint="eastAsia"/>
                <w:color w:val="000000" w:themeColor="text1"/>
                <w:sz w:val="24"/>
                <w:szCs w:val="24"/>
              </w:rPr>
              <w:t>包装清单</w:t>
            </w:r>
            <w:proofErr w:type="spellEnd"/>
          </w:p>
        </w:tc>
        <w:tc>
          <w:tcPr>
            <w:tcW w:w="1814" w:type="dxa"/>
            <w:vAlign w:val="center"/>
          </w:tcPr>
          <w:p w14:paraId="191CF273" w14:textId="77777777" w:rsidR="003D5088" w:rsidRDefault="00000000">
            <w:pPr>
              <w:spacing w:line="300" w:lineRule="exact"/>
              <w:jc w:val="center"/>
              <w:rPr>
                <w:rFonts w:ascii="黑体" w:eastAsia="黑体" w:hAnsi="黑体" w:cs="黑体"/>
                <w:color w:val="000000" w:themeColor="text1"/>
                <w:sz w:val="24"/>
                <w:szCs w:val="24"/>
              </w:rPr>
            </w:pPr>
            <w:proofErr w:type="spellStart"/>
            <w:r>
              <w:rPr>
                <w:rFonts w:ascii="黑体" w:eastAsia="黑体" w:hAnsi="黑体" w:cs="黑体" w:hint="eastAsia"/>
                <w:color w:val="000000" w:themeColor="text1"/>
                <w:sz w:val="24"/>
                <w:szCs w:val="24"/>
              </w:rPr>
              <w:t>赠品</w:t>
            </w:r>
            <w:proofErr w:type="spellEnd"/>
          </w:p>
          <w:p w14:paraId="068DF1A4" w14:textId="77777777" w:rsidR="003D5088" w:rsidRDefault="00000000">
            <w:pPr>
              <w:pStyle w:val="13"/>
              <w:jc w:val="center"/>
              <w:rPr>
                <w:rFonts w:eastAsia="黑体"/>
              </w:rPr>
            </w:pPr>
            <w:r>
              <w:rPr>
                <w:rFonts w:ascii="黑体" w:eastAsia="黑体" w:hAnsi="黑体" w:cs="黑体" w:hint="eastAsia"/>
                <w:color w:val="000000" w:themeColor="text1"/>
                <w:sz w:val="24"/>
                <w:szCs w:val="24"/>
              </w:rPr>
              <w:t>（如有）</w:t>
            </w:r>
          </w:p>
        </w:tc>
        <w:tc>
          <w:tcPr>
            <w:tcW w:w="1030" w:type="dxa"/>
            <w:gridSpan w:val="2"/>
            <w:vAlign w:val="center"/>
          </w:tcPr>
          <w:p w14:paraId="0E7BDC35" w14:textId="77777777" w:rsidR="003D5088" w:rsidRDefault="00000000">
            <w:pPr>
              <w:spacing w:line="300" w:lineRule="exact"/>
              <w:jc w:val="center"/>
              <w:rPr>
                <w:rFonts w:ascii="黑体" w:eastAsia="黑体" w:hAnsi="黑体" w:cs="黑体"/>
                <w:color w:val="000000" w:themeColor="text1"/>
                <w:sz w:val="24"/>
                <w:szCs w:val="24"/>
                <w:lang w:eastAsia="zh-CN"/>
              </w:rPr>
            </w:pPr>
            <w:r>
              <w:rPr>
                <w:rFonts w:ascii="黑体" w:eastAsia="黑体" w:hAnsi="黑体" w:cs="黑体" w:hint="eastAsia"/>
                <w:color w:val="000000" w:themeColor="text1"/>
                <w:sz w:val="24"/>
                <w:szCs w:val="24"/>
                <w:lang w:eastAsia="zh-CN"/>
              </w:rPr>
              <w:t>备注</w:t>
            </w:r>
          </w:p>
        </w:tc>
      </w:tr>
      <w:tr w:rsidR="003D5088" w14:paraId="219FD688" w14:textId="77777777">
        <w:trPr>
          <w:trHeight w:val="1247"/>
          <w:jc w:val="center"/>
        </w:trPr>
        <w:tc>
          <w:tcPr>
            <w:tcW w:w="736" w:type="dxa"/>
            <w:vAlign w:val="center"/>
          </w:tcPr>
          <w:p w14:paraId="7577DD79" w14:textId="77777777" w:rsidR="003D5088" w:rsidRDefault="00000000">
            <w:pPr>
              <w:spacing w:line="280" w:lineRule="exact"/>
              <w:jc w:val="center"/>
              <w:rPr>
                <w:color w:val="000000" w:themeColor="text1"/>
                <w:sz w:val="24"/>
                <w:szCs w:val="24"/>
              </w:rPr>
            </w:pPr>
            <w:r>
              <w:rPr>
                <w:rFonts w:hint="eastAsia"/>
                <w:color w:val="000000" w:themeColor="text1"/>
                <w:sz w:val="24"/>
                <w:szCs w:val="24"/>
              </w:rPr>
              <w:t>1</w:t>
            </w:r>
          </w:p>
        </w:tc>
        <w:tc>
          <w:tcPr>
            <w:tcW w:w="1644" w:type="dxa"/>
            <w:vAlign w:val="center"/>
          </w:tcPr>
          <w:p w14:paraId="127861F2" w14:textId="77777777" w:rsidR="003D5088" w:rsidRDefault="00000000">
            <w:pPr>
              <w:spacing w:line="280" w:lineRule="exact"/>
              <w:jc w:val="center"/>
              <w:rPr>
                <w:color w:val="000000" w:themeColor="text1"/>
                <w:sz w:val="24"/>
                <w:szCs w:val="24"/>
                <w:lang w:eastAsia="zh-CN"/>
              </w:rPr>
            </w:pPr>
            <w:r>
              <w:rPr>
                <w:rFonts w:hint="eastAsia"/>
                <w:color w:val="000000" w:themeColor="text1"/>
                <w:sz w:val="24"/>
                <w:szCs w:val="24"/>
                <w:lang w:eastAsia="zh-CN"/>
              </w:rPr>
              <w:t>佳能（Canon）相机机身</w:t>
            </w:r>
          </w:p>
        </w:tc>
        <w:tc>
          <w:tcPr>
            <w:tcW w:w="3061" w:type="dxa"/>
            <w:vAlign w:val="center"/>
          </w:tcPr>
          <w:p w14:paraId="2F52457A" w14:textId="77777777" w:rsidR="003D5088" w:rsidRDefault="00000000">
            <w:pPr>
              <w:spacing w:line="280" w:lineRule="exact"/>
              <w:jc w:val="center"/>
              <w:rPr>
                <w:color w:val="000000" w:themeColor="text1"/>
                <w:sz w:val="24"/>
                <w:szCs w:val="24"/>
                <w:lang w:eastAsia="zh-CN"/>
              </w:rPr>
            </w:pPr>
            <w:r>
              <w:rPr>
                <w:rFonts w:hint="eastAsia"/>
                <w:sz w:val="24"/>
                <w:szCs w:val="24"/>
              </w:rPr>
              <w:t>EOS R5机身官方标配套装</w:t>
            </w:r>
          </w:p>
        </w:tc>
        <w:tc>
          <w:tcPr>
            <w:tcW w:w="794" w:type="dxa"/>
            <w:vAlign w:val="center"/>
          </w:tcPr>
          <w:p w14:paraId="02401485" w14:textId="77777777" w:rsidR="003D5088" w:rsidRDefault="00000000">
            <w:pPr>
              <w:spacing w:line="280" w:lineRule="exact"/>
              <w:jc w:val="center"/>
              <w:rPr>
                <w:color w:val="000000" w:themeColor="text1"/>
                <w:sz w:val="24"/>
                <w:szCs w:val="24"/>
                <w:lang w:eastAsia="zh-CN"/>
              </w:rPr>
            </w:pPr>
            <w:r>
              <w:rPr>
                <w:rFonts w:hint="eastAsia"/>
                <w:color w:val="000000" w:themeColor="text1"/>
                <w:sz w:val="24"/>
                <w:szCs w:val="24"/>
                <w:lang w:eastAsia="zh-CN"/>
              </w:rPr>
              <w:t>1套</w:t>
            </w:r>
          </w:p>
        </w:tc>
        <w:tc>
          <w:tcPr>
            <w:tcW w:w="1474" w:type="dxa"/>
            <w:vAlign w:val="center"/>
          </w:tcPr>
          <w:p w14:paraId="6F5FD275" w14:textId="77777777" w:rsidR="003D5088" w:rsidRDefault="003D5088">
            <w:pPr>
              <w:spacing w:line="280" w:lineRule="exact"/>
              <w:jc w:val="center"/>
              <w:rPr>
                <w:color w:val="000000" w:themeColor="text1"/>
                <w:sz w:val="24"/>
                <w:szCs w:val="24"/>
                <w:lang w:eastAsia="zh-CN"/>
              </w:rPr>
            </w:pPr>
          </w:p>
        </w:tc>
        <w:tc>
          <w:tcPr>
            <w:tcW w:w="1474" w:type="dxa"/>
            <w:vAlign w:val="center"/>
          </w:tcPr>
          <w:p w14:paraId="4A19CFC9" w14:textId="77777777" w:rsidR="003D5088" w:rsidRDefault="003D5088">
            <w:pPr>
              <w:spacing w:line="280" w:lineRule="exact"/>
              <w:jc w:val="center"/>
              <w:rPr>
                <w:color w:val="000000" w:themeColor="text1"/>
                <w:sz w:val="24"/>
                <w:szCs w:val="24"/>
              </w:rPr>
            </w:pPr>
          </w:p>
        </w:tc>
        <w:tc>
          <w:tcPr>
            <w:tcW w:w="2041" w:type="dxa"/>
            <w:vAlign w:val="center"/>
          </w:tcPr>
          <w:p w14:paraId="5B45378C" w14:textId="77777777" w:rsidR="003D5088" w:rsidRDefault="003D5088">
            <w:pPr>
              <w:spacing w:line="280" w:lineRule="exact"/>
              <w:jc w:val="center"/>
              <w:rPr>
                <w:color w:val="000000" w:themeColor="text1"/>
                <w:sz w:val="24"/>
                <w:szCs w:val="24"/>
              </w:rPr>
            </w:pPr>
          </w:p>
        </w:tc>
        <w:tc>
          <w:tcPr>
            <w:tcW w:w="1814" w:type="dxa"/>
            <w:vAlign w:val="center"/>
          </w:tcPr>
          <w:p w14:paraId="0970D46C" w14:textId="77777777" w:rsidR="003D5088" w:rsidRDefault="003D5088">
            <w:pPr>
              <w:spacing w:line="280" w:lineRule="exact"/>
              <w:jc w:val="center"/>
              <w:rPr>
                <w:color w:val="000000" w:themeColor="text1"/>
                <w:sz w:val="24"/>
                <w:szCs w:val="24"/>
              </w:rPr>
            </w:pPr>
          </w:p>
        </w:tc>
        <w:tc>
          <w:tcPr>
            <w:tcW w:w="1030" w:type="dxa"/>
            <w:gridSpan w:val="2"/>
            <w:vAlign w:val="center"/>
          </w:tcPr>
          <w:p w14:paraId="4891EF8D" w14:textId="77777777" w:rsidR="003D5088" w:rsidRDefault="003D5088">
            <w:pPr>
              <w:spacing w:line="280" w:lineRule="exact"/>
              <w:jc w:val="center"/>
              <w:rPr>
                <w:color w:val="000000" w:themeColor="text1"/>
                <w:sz w:val="24"/>
                <w:szCs w:val="24"/>
              </w:rPr>
            </w:pPr>
          </w:p>
        </w:tc>
      </w:tr>
      <w:tr w:rsidR="003D5088" w14:paraId="6D535973" w14:textId="77777777">
        <w:trPr>
          <w:trHeight w:val="1247"/>
          <w:jc w:val="center"/>
        </w:trPr>
        <w:tc>
          <w:tcPr>
            <w:tcW w:w="736" w:type="dxa"/>
            <w:vAlign w:val="center"/>
          </w:tcPr>
          <w:p w14:paraId="0BF5DEE0" w14:textId="77777777" w:rsidR="003D5088" w:rsidRDefault="00000000">
            <w:pPr>
              <w:spacing w:line="280" w:lineRule="exact"/>
              <w:jc w:val="center"/>
              <w:rPr>
                <w:color w:val="000000" w:themeColor="text1"/>
                <w:sz w:val="24"/>
                <w:szCs w:val="24"/>
              </w:rPr>
            </w:pPr>
            <w:r>
              <w:rPr>
                <w:rFonts w:hint="eastAsia"/>
                <w:color w:val="000000" w:themeColor="text1"/>
                <w:sz w:val="24"/>
                <w:szCs w:val="24"/>
              </w:rPr>
              <w:t>2</w:t>
            </w:r>
          </w:p>
        </w:tc>
        <w:tc>
          <w:tcPr>
            <w:tcW w:w="1644" w:type="dxa"/>
            <w:vAlign w:val="center"/>
          </w:tcPr>
          <w:p w14:paraId="7273E514" w14:textId="77777777" w:rsidR="003D5088" w:rsidRDefault="00000000">
            <w:pPr>
              <w:spacing w:line="280" w:lineRule="exact"/>
              <w:jc w:val="center"/>
              <w:rPr>
                <w:color w:val="000000" w:themeColor="text1"/>
                <w:sz w:val="24"/>
                <w:szCs w:val="24"/>
                <w:lang w:eastAsia="zh-CN"/>
              </w:rPr>
            </w:pPr>
            <w:r>
              <w:rPr>
                <w:rFonts w:hint="eastAsia"/>
                <w:color w:val="000000" w:themeColor="text1"/>
                <w:sz w:val="24"/>
                <w:szCs w:val="24"/>
                <w:lang w:eastAsia="zh-CN"/>
              </w:rPr>
              <w:t>佳能（Canon）相机镜头</w:t>
            </w:r>
          </w:p>
        </w:tc>
        <w:tc>
          <w:tcPr>
            <w:tcW w:w="3061" w:type="dxa"/>
            <w:vAlign w:val="center"/>
          </w:tcPr>
          <w:p w14:paraId="632828D3" w14:textId="77777777" w:rsidR="003D5088" w:rsidRDefault="00000000">
            <w:pPr>
              <w:spacing w:line="280" w:lineRule="exact"/>
              <w:jc w:val="center"/>
              <w:rPr>
                <w:color w:val="000000" w:themeColor="text1"/>
                <w:sz w:val="24"/>
                <w:szCs w:val="24"/>
                <w:lang w:eastAsia="zh-CN"/>
              </w:rPr>
            </w:pPr>
            <w:r>
              <w:rPr>
                <w:rFonts w:hint="eastAsia"/>
                <w:color w:val="000000" w:themeColor="text1"/>
                <w:sz w:val="24"/>
                <w:szCs w:val="24"/>
                <w:lang w:eastAsia="zh-CN"/>
              </w:rPr>
              <w:t>RF70-200mm F2.8 L IS USM镜头官方</w:t>
            </w:r>
            <w:proofErr w:type="gramStart"/>
            <w:r>
              <w:rPr>
                <w:rFonts w:hint="eastAsia"/>
                <w:color w:val="000000" w:themeColor="text1"/>
                <w:sz w:val="24"/>
                <w:szCs w:val="24"/>
                <w:lang w:eastAsia="zh-CN"/>
              </w:rPr>
              <w:t>标配套装</w:t>
            </w:r>
            <w:proofErr w:type="gramEnd"/>
          </w:p>
        </w:tc>
        <w:tc>
          <w:tcPr>
            <w:tcW w:w="794" w:type="dxa"/>
            <w:vAlign w:val="center"/>
          </w:tcPr>
          <w:p w14:paraId="16B30A89" w14:textId="77777777" w:rsidR="003D5088" w:rsidRDefault="00000000">
            <w:pPr>
              <w:spacing w:line="280" w:lineRule="exact"/>
              <w:jc w:val="center"/>
              <w:rPr>
                <w:color w:val="000000" w:themeColor="text1"/>
                <w:sz w:val="24"/>
                <w:szCs w:val="24"/>
                <w:lang w:eastAsia="zh-CN"/>
              </w:rPr>
            </w:pPr>
            <w:r>
              <w:rPr>
                <w:rFonts w:hint="eastAsia"/>
                <w:color w:val="000000" w:themeColor="text1"/>
                <w:sz w:val="24"/>
                <w:szCs w:val="24"/>
                <w:lang w:eastAsia="zh-CN"/>
              </w:rPr>
              <w:t>1套</w:t>
            </w:r>
          </w:p>
        </w:tc>
        <w:tc>
          <w:tcPr>
            <w:tcW w:w="1474" w:type="dxa"/>
            <w:vAlign w:val="center"/>
          </w:tcPr>
          <w:p w14:paraId="6DA7E21D" w14:textId="77777777" w:rsidR="003D5088" w:rsidRDefault="003D5088">
            <w:pPr>
              <w:spacing w:line="280" w:lineRule="exact"/>
              <w:jc w:val="center"/>
              <w:rPr>
                <w:color w:val="000000" w:themeColor="text1"/>
                <w:sz w:val="24"/>
                <w:szCs w:val="24"/>
              </w:rPr>
            </w:pPr>
          </w:p>
        </w:tc>
        <w:tc>
          <w:tcPr>
            <w:tcW w:w="1474" w:type="dxa"/>
            <w:vAlign w:val="center"/>
          </w:tcPr>
          <w:p w14:paraId="5C9A6327" w14:textId="77777777" w:rsidR="003D5088" w:rsidRDefault="003D5088">
            <w:pPr>
              <w:spacing w:line="280" w:lineRule="exact"/>
              <w:jc w:val="center"/>
              <w:rPr>
                <w:color w:val="000000" w:themeColor="text1"/>
                <w:sz w:val="24"/>
                <w:szCs w:val="24"/>
              </w:rPr>
            </w:pPr>
          </w:p>
        </w:tc>
        <w:tc>
          <w:tcPr>
            <w:tcW w:w="2041" w:type="dxa"/>
            <w:vAlign w:val="center"/>
          </w:tcPr>
          <w:p w14:paraId="29DAA94F" w14:textId="77777777" w:rsidR="003D5088" w:rsidRDefault="003D5088">
            <w:pPr>
              <w:spacing w:line="280" w:lineRule="exact"/>
              <w:jc w:val="center"/>
              <w:rPr>
                <w:color w:val="000000" w:themeColor="text1"/>
                <w:sz w:val="24"/>
                <w:szCs w:val="24"/>
              </w:rPr>
            </w:pPr>
          </w:p>
        </w:tc>
        <w:tc>
          <w:tcPr>
            <w:tcW w:w="1814" w:type="dxa"/>
            <w:vAlign w:val="center"/>
          </w:tcPr>
          <w:p w14:paraId="449E02E2" w14:textId="77777777" w:rsidR="003D5088" w:rsidRDefault="003D5088">
            <w:pPr>
              <w:spacing w:line="280" w:lineRule="exact"/>
              <w:jc w:val="center"/>
              <w:rPr>
                <w:color w:val="000000" w:themeColor="text1"/>
                <w:sz w:val="24"/>
                <w:szCs w:val="24"/>
              </w:rPr>
            </w:pPr>
          </w:p>
        </w:tc>
        <w:tc>
          <w:tcPr>
            <w:tcW w:w="1030" w:type="dxa"/>
            <w:gridSpan w:val="2"/>
            <w:vAlign w:val="center"/>
          </w:tcPr>
          <w:p w14:paraId="7CE16101" w14:textId="77777777" w:rsidR="003D5088" w:rsidRDefault="003D5088">
            <w:pPr>
              <w:spacing w:line="280" w:lineRule="exact"/>
              <w:jc w:val="center"/>
              <w:rPr>
                <w:color w:val="000000" w:themeColor="text1"/>
                <w:sz w:val="24"/>
                <w:szCs w:val="24"/>
              </w:rPr>
            </w:pPr>
          </w:p>
        </w:tc>
      </w:tr>
      <w:tr w:rsidR="003D5088" w14:paraId="69478E0F" w14:textId="77777777">
        <w:trPr>
          <w:trHeight w:val="1247"/>
          <w:jc w:val="center"/>
        </w:trPr>
        <w:tc>
          <w:tcPr>
            <w:tcW w:w="736" w:type="dxa"/>
            <w:vAlign w:val="center"/>
          </w:tcPr>
          <w:p w14:paraId="319B74CF" w14:textId="77777777" w:rsidR="003D5088" w:rsidRDefault="00000000">
            <w:pPr>
              <w:spacing w:line="280" w:lineRule="exact"/>
              <w:jc w:val="center"/>
              <w:rPr>
                <w:color w:val="000000" w:themeColor="text1"/>
                <w:sz w:val="24"/>
                <w:szCs w:val="24"/>
              </w:rPr>
            </w:pPr>
            <w:r>
              <w:rPr>
                <w:rFonts w:hint="eastAsia"/>
                <w:color w:val="000000" w:themeColor="text1"/>
                <w:sz w:val="24"/>
                <w:szCs w:val="24"/>
              </w:rPr>
              <w:t>3</w:t>
            </w:r>
          </w:p>
        </w:tc>
        <w:tc>
          <w:tcPr>
            <w:tcW w:w="1644" w:type="dxa"/>
            <w:vAlign w:val="center"/>
          </w:tcPr>
          <w:p w14:paraId="33DCEF8F" w14:textId="77777777" w:rsidR="003D5088" w:rsidRDefault="00000000">
            <w:pPr>
              <w:spacing w:line="280" w:lineRule="exact"/>
              <w:jc w:val="center"/>
              <w:rPr>
                <w:color w:val="000000" w:themeColor="text1"/>
                <w:sz w:val="24"/>
                <w:szCs w:val="24"/>
                <w:lang w:eastAsia="zh-CN"/>
              </w:rPr>
            </w:pPr>
            <w:r>
              <w:rPr>
                <w:rFonts w:hint="eastAsia"/>
                <w:color w:val="000000" w:themeColor="text1"/>
                <w:sz w:val="24"/>
                <w:szCs w:val="24"/>
                <w:lang w:eastAsia="zh-CN"/>
              </w:rPr>
              <w:t>佳能（Canon）相机镜头</w:t>
            </w:r>
          </w:p>
        </w:tc>
        <w:tc>
          <w:tcPr>
            <w:tcW w:w="3061" w:type="dxa"/>
            <w:vAlign w:val="center"/>
          </w:tcPr>
          <w:p w14:paraId="3DDF09EE" w14:textId="77777777" w:rsidR="003D5088" w:rsidRDefault="00000000">
            <w:pPr>
              <w:spacing w:line="280" w:lineRule="exact"/>
              <w:jc w:val="center"/>
              <w:rPr>
                <w:color w:val="000000" w:themeColor="text1"/>
                <w:sz w:val="24"/>
                <w:szCs w:val="24"/>
              </w:rPr>
            </w:pPr>
            <w:r>
              <w:rPr>
                <w:rFonts w:hint="eastAsia"/>
                <w:sz w:val="24"/>
                <w:szCs w:val="24"/>
              </w:rPr>
              <w:t xml:space="preserve">RF15-35mm F2.8 L IS </w:t>
            </w:r>
            <w:proofErr w:type="spellStart"/>
            <w:r>
              <w:rPr>
                <w:rFonts w:hint="eastAsia"/>
                <w:sz w:val="24"/>
                <w:szCs w:val="24"/>
              </w:rPr>
              <w:t>USM镜头官方标配套装</w:t>
            </w:r>
            <w:proofErr w:type="spellEnd"/>
          </w:p>
        </w:tc>
        <w:tc>
          <w:tcPr>
            <w:tcW w:w="794" w:type="dxa"/>
            <w:vAlign w:val="center"/>
          </w:tcPr>
          <w:p w14:paraId="308CC627" w14:textId="77777777" w:rsidR="003D5088" w:rsidRDefault="00000000">
            <w:pPr>
              <w:spacing w:line="280" w:lineRule="exact"/>
              <w:jc w:val="center"/>
              <w:rPr>
                <w:color w:val="000000" w:themeColor="text1"/>
                <w:sz w:val="24"/>
                <w:szCs w:val="24"/>
                <w:lang w:eastAsia="zh-CN"/>
              </w:rPr>
            </w:pPr>
            <w:r>
              <w:rPr>
                <w:rFonts w:hint="eastAsia"/>
                <w:color w:val="000000" w:themeColor="text1"/>
                <w:sz w:val="24"/>
                <w:szCs w:val="24"/>
                <w:lang w:eastAsia="zh-CN"/>
              </w:rPr>
              <w:t>1套</w:t>
            </w:r>
          </w:p>
        </w:tc>
        <w:tc>
          <w:tcPr>
            <w:tcW w:w="1474" w:type="dxa"/>
            <w:vAlign w:val="center"/>
          </w:tcPr>
          <w:p w14:paraId="239AA614" w14:textId="77777777" w:rsidR="003D5088" w:rsidRDefault="003D5088">
            <w:pPr>
              <w:spacing w:line="280" w:lineRule="exact"/>
              <w:jc w:val="center"/>
              <w:rPr>
                <w:color w:val="000000" w:themeColor="text1"/>
                <w:sz w:val="24"/>
                <w:szCs w:val="24"/>
              </w:rPr>
            </w:pPr>
          </w:p>
        </w:tc>
        <w:tc>
          <w:tcPr>
            <w:tcW w:w="1474" w:type="dxa"/>
            <w:vAlign w:val="center"/>
          </w:tcPr>
          <w:p w14:paraId="7EE213EB" w14:textId="77777777" w:rsidR="003D5088" w:rsidRDefault="003D5088">
            <w:pPr>
              <w:spacing w:line="280" w:lineRule="exact"/>
              <w:jc w:val="center"/>
              <w:rPr>
                <w:color w:val="000000" w:themeColor="text1"/>
                <w:sz w:val="24"/>
                <w:szCs w:val="24"/>
              </w:rPr>
            </w:pPr>
          </w:p>
        </w:tc>
        <w:tc>
          <w:tcPr>
            <w:tcW w:w="2041" w:type="dxa"/>
            <w:vAlign w:val="center"/>
          </w:tcPr>
          <w:p w14:paraId="42232997" w14:textId="77777777" w:rsidR="003D5088" w:rsidRDefault="003D5088">
            <w:pPr>
              <w:spacing w:line="280" w:lineRule="exact"/>
              <w:jc w:val="center"/>
              <w:rPr>
                <w:color w:val="000000" w:themeColor="text1"/>
                <w:sz w:val="24"/>
                <w:szCs w:val="24"/>
              </w:rPr>
            </w:pPr>
          </w:p>
        </w:tc>
        <w:tc>
          <w:tcPr>
            <w:tcW w:w="1814" w:type="dxa"/>
            <w:vAlign w:val="center"/>
          </w:tcPr>
          <w:p w14:paraId="59FF4C36" w14:textId="77777777" w:rsidR="003D5088" w:rsidRDefault="003D5088">
            <w:pPr>
              <w:spacing w:line="280" w:lineRule="exact"/>
              <w:jc w:val="center"/>
              <w:rPr>
                <w:color w:val="000000" w:themeColor="text1"/>
                <w:sz w:val="24"/>
                <w:szCs w:val="24"/>
              </w:rPr>
            </w:pPr>
          </w:p>
        </w:tc>
        <w:tc>
          <w:tcPr>
            <w:tcW w:w="1030" w:type="dxa"/>
            <w:gridSpan w:val="2"/>
            <w:vAlign w:val="center"/>
          </w:tcPr>
          <w:p w14:paraId="321BA2F6" w14:textId="77777777" w:rsidR="003D5088" w:rsidRDefault="003D5088">
            <w:pPr>
              <w:spacing w:line="280" w:lineRule="exact"/>
              <w:jc w:val="center"/>
              <w:rPr>
                <w:color w:val="000000" w:themeColor="text1"/>
                <w:sz w:val="24"/>
                <w:szCs w:val="24"/>
              </w:rPr>
            </w:pPr>
          </w:p>
        </w:tc>
      </w:tr>
      <w:tr w:rsidR="003D5088" w14:paraId="763EEF4D" w14:textId="77777777">
        <w:trPr>
          <w:trHeight w:val="1247"/>
          <w:jc w:val="center"/>
        </w:trPr>
        <w:tc>
          <w:tcPr>
            <w:tcW w:w="736" w:type="dxa"/>
            <w:vAlign w:val="center"/>
          </w:tcPr>
          <w:p w14:paraId="7921B55B" w14:textId="77777777" w:rsidR="003D5088" w:rsidRDefault="00000000">
            <w:pPr>
              <w:spacing w:line="280" w:lineRule="exact"/>
              <w:jc w:val="center"/>
              <w:rPr>
                <w:color w:val="000000" w:themeColor="text1"/>
                <w:sz w:val="24"/>
                <w:szCs w:val="24"/>
                <w:lang w:eastAsia="zh-CN"/>
              </w:rPr>
            </w:pPr>
            <w:r>
              <w:rPr>
                <w:rFonts w:hint="eastAsia"/>
                <w:color w:val="000000" w:themeColor="text1"/>
                <w:sz w:val="24"/>
                <w:szCs w:val="24"/>
                <w:lang w:eastAsia="zh-CN"/>
              </w:rPr>
              <w:t>4</w:t>
            </w:r>
          </w:p>
        </w:tc>
        <w:tc>
          <w:tcPr>
            <w:tcW w:w="1644" w:type="dxa"/>
            <w:vAlign w:val="center"/>
          </w:tcPr>
          <w:p w14:paraId="1D375115" w14:textId="77777777" w:rsidR="003D5088" w:rsidRDefault="00000000">
            <w:pPr>
              <w:spacing w:line="280" w:lineRule="exact"/>
              <w:jc w:val="center"/>
              <w:rPr>
                <w:color w:val="000000" w:themeColor="text1"/>
                <w:sz w:val="24"/>
                <w:szCs w:val="24"/>
                <w:lang w:eastAsia="zh-CN"/>
              </w:rPr>
            </w:pPr>
            <w:r>
              <w:rPr>
                <w:rFonts w:hint="eastAsia"/>
                <w:color w:val="000000" w:themeColor="text1"/>
                <w:sz w:val="24"/>
                <w:szCs w:val="24"/>
                <w:lang w:eastAsia="zh-CN"/>
              </w:rPr>
              <w:t>佳能（Canon）</w:t>
            </w:r>
            <w:r>
              <w:rPr>
                <w:rFonts w:hint="eastAsia"/>
                <w:bCs/>
                <w:color w:val="000000" w:themeColor="text1"/>
                <w:sz w:val="24"/>
                <w:szCs w:val="24"/>
                <w:lang w:eastAsia="zh-CN"/>
              </w:rPr>
              <w:t>配件电池</w:t>
            </w:r>
          </w:p>
        </w:tc>
        <w:tc>
          <w:tcPr>
            <w:tcW w:w="3061" w:type="dxa"/>
            <w:vAlign w:val="center"/>
          </w:tcPr>
          <w:p w14:paraId="6E2E5131" w14:textId="77777777" w:rsidR="003D5088" w:rsidRDefault="00000000">
            <w:pPr>
              <w:spacing w:line="280" w:lineRule="exact"/>
              <w:jc w:val="center"/>
              <w:rPr>
                <w:sz w:val="24"/>
                <w:szCs w:val="24"/>
              </w:rPr>
            </w:pPr>
            <w:r>
              <w:rPr>
                <w:rFonts w:hint="eastAsia"/>
                <w:sz w:val="24"/>
                <w:szCs w:val="24"/>
              </w:rPr>
              <w:t>LP-E6NH原装电池</w:t>
            </w:r>
          </w:p>
        </w:tc>
        <w:tc>
          <w:tcPr>
            <w:tcW w:w="794" w:type="dxa"/>
            <w:vAlign w:val="center"/>
          </w:tcPr>
          <w:p w14:paraId="01EDB858" w14:textId="77777777" w:rsidR="003D5088" w:rsidRDefault="00000000">
            <w:pPr>
              <w:spacing w:line="280" w:lineRule="exact"/>
              <w:jc w:val="center"/>
              <w:rPr>
                <w:color w:val="000000" w:themeColor="text1"/>
                <w:sz w:val="24"/>
                <w:szCs w:val="24"/>
                <w:lang w:eastAsia="zh-CN"/>
              </w:rPr>
            </w:pPr>
            <w:r>
              <w:rPr>
                <w:rFonts w:hint="eastAsia"/>
                <w:color w:val="000000" w:themeColor="text1"/>
                <w:sz w:val="24"/>
                <w:szCs w:val="24"/>
                <w:lang w:eastAsia="zh-CN"/>
              </w:rPr>
              <w:t>2粒</w:t>
            </w:r>
          </w:p>
        </w:tc>
        <w:tc>
          <w:tcPr>
            <w:tcW w:w="1474" w:type="dxa"/>
            <w:vAlign w:val="center"/>
          </w:tcPr>
          <w:p w14:paraId="17C5BF0B" w14:textId="77777777" w:rsidR="003D5088" w:rsidRDefault="003D5088">
            <w:pPr>
              <w:spacing w:line="280" w:lineRule="exact"/>
              <w:jc w:val="center"/>
              <w:rPr>
                <w:color w:val="000000" w:themeColor="text1"/>
                <w:sz w:val="24"/>
                <w:szCs w:val="24"/>
              </w:rPr>
            </w:pPr>
          </w:p>
        </w:tc>
        <w:tc>
          <w:tcPr>
            <w:tcW w:w="1474" w:type="dxa"/>
            <w:vAlign w:val="center"/>
          </w:tcPr>
          <w:p w14:paraId="183ECFE2" w14:textId="77777777" w:rsidR="003D5088" w:rsidRDefault="003D5088">
            <w:pPr>
              <w:spacing w:line="280" w:lineRule="exact"/>
              <w:jc w:val="center"/>
              <w:rPr>
                <w:color w:val="000000" w:themeColor="text1"/>
                <w:sz w:val="24"/>
                <w:szCs w:val="24"/>
              </w:rPr>
            </w:pPr>
          </w:p>
        </w:tc>
        <w:tc>
          <w:tcPr>
            <w:tcW w:w="2041" w:type="dxa"/>
            <w:vAlign w:val="center"/>
          </w:tcPr>
          <w:p w14:paraId="3CB9D523" w14:textId="77777777" w:rsidR="003D5088" w:rsidRDefault="003D5088">
            <w:pPr>
              <w:spacing w:line="280" w:lineRule="exact"/>
              <w:jc w:val="center"/>
              <w:rPr>
                <w:color w:val="000000" w:themeColor="text1"/>
                <w:sz w:val="24"/>
                <w:szCs w:val="24"/>
              </w:rPr>
            </w:pPr>
          </w:p>
        </w:tc>
        <w:tc>
          <w:tcPr>
            <w:tcW w:w="1814" w:type="dxa"/>
            <w:vAlign w:val="center"/>
          </w:tcPr>
          <w:p w14:paraId="403276DB" w14:textId="77777777" w:rsidR="003D5088" w:rsidRDefault="003D5088">
            <w:pPr>
              <w:spacing w:line="280" w:lineRule="exact"/>
              <w:jc w:val="center"/>
              <w:rPr>
                <w:color w:val="000000" w:themeColor="text1"/>
                <w:sz w:val="24"/>
                <w:szCs w:val="24"/>
              </w:rPr>
            </w:pPr>
          </w:p>
        </w:tc>
        <w:tc>
          <w:tcPr>
            <w:tcW w:w="1030" w:type="dxa"/>
            <w:gridSpan w:val="2"/>
            <w:vAlign w:val="center"/>
          </w:tcPr>
          <w:p w14:paraId="6B0692E9" w14:textId="77777777" w:rsidR="003D5088" w:rsidRDefault="003D5088">
            <w:pPr>
              <w:spacing w:line="280" w:lineRule="exact"/>
              <w:jc w:val="center"/>
              <w:rPr>
                <w:color w:val="000000" w:themeColor="text1"/>
                <w:sz w:val="24"/>
                <w:szCs w:val="24"/>
              </w:rPr>
            </w:pPr>
          </w:p>
        </w:tc>
      </w:tr>
      <w:tr w:rsidR="003D5088" w14:paraId="0618AAAA" w14:textId="77777777">
        <w:trPr>
          <w:trHeight w:val="1247"/>
          <w:jc w:val="center"/>
        </w:trPr>
        <w:tc>
          <w:tcPr>
            <w:tcW w:w="736" w:type="dxa"/>
            <w:vAlign w:val="center"/>
          </w:tcPr>
          <w:p w14:paraId="676F4426" w14:textId="77777777" w:rsidR="003D5088" w:rsidRDefault="00000000">
            <w:pPr>
              <w:spacing w:line="280" w:lineRule="exact"/>
              <w:jc w:val="center"/>
              <w:rPr>
                <w:color w:val="000000" w:themeColor="text1"/>
                <w:sz w:val="24"/>
                <w:szCs w:val="24"/>
                <w:lang w:eastAsia="zh-CN"/>
              </w:rPr>
            </w:pPr>
            <w:r>
              <w:rPr>
                <w:rFonts w:hint="eastAsia"/>
                <w:color w:val="000000" w:themeColor="text1"/>
                <w:sz w:val="24"/>
                <w:szCs w:val="24"/>
                <w:lang w:eastAsia="zh-CN"/>
              </w:rPr>
              <w:t>5</w:t>
            </w:r>
          </w:p>
        </w:tc>
        <w:tc>
          <w:tcPr>
            <w:tcW w:w="1644" w:type="dxa"/>
            <w:vAlign w:val="center"/>
          </w:tcPr>
          <w:p w14:paraId="3296444A" w14:textId="77777777" w:rsidR="003D5088" w:rsidRDefault="00000000">
            <w:pPr>
              <w:spacing w:line="280" w:lineRule="exact"/>
              <w:jc w:val="center"/>
              <w:rPr>
                <w:color w:val="000000" w:themeColor="text1"/>
                <w:sz w:val="24"/>
                <w:szCs w:val="24"/>
                <w:lang w:eastAsia="zh-CN"/>
              </w:rPr>
            </w:pPr>
            <w:r>
              <w:rPr>
                <w:rFonts w:hint="eastAsia"/>
                <w:color w:val="000000" w:themeColor="text1"/>
                <w:sz w:val="24"/>
                <w:szCs w:val="24"/>
                <w:lang w:eastAsia="zh-CN"/>
              </w:rPr>
              <w:t>佳能（Canon）</w:t>
            </w:r>
            <w:r>
              <w:rPr>
                <w:rFonts w:hint="eastAsia"/>
                <w:bCs/>
                <w:color w:val="000000" w:themeColor="text1"/>
                <w:sz w:val="24"/>
                <w:szCs w:val="24"/>
                <w:lang w:eastAsia="zh-CN"/>
              </w:rPr>
              <w:t>配件充电器</w:t>
            </w:r>
          </w:p>
        </w:tc>
        <w:tc>
          <w:tcPr>
            <w:tcW w:w="3061" w:type="dxa"/>
            <w:vAlign w:val="center"/>
          </w:tcPr>
          <w:p w14:paraId="49C6A698" w14:textId="77777777" w:rsidR="003D5088" w:rsidRDefault="00000000">
            <w:pPr>
              <w:spacing w:line="280" w:lineRule="exact"/>
              <w:jc w:val="center"/>
              <w:rPr>
                <w:sz w:val="24"/>
                <w:szCs w:val="24"/>
              </w:rPr>
            </w:pPr>
            <w:r>
              <w:rPr>
                <w:rFonts w:hint="eastAsia"/>
                <w:sz w:val="24"/>
                <w:szCs w:val="24"/>
              </w:rPr>
              <w:t>LC-E6E电池充电器</w:t>
            </w:r>
          </w:p>
        </w:tc>
        <w:tc>
          <w:tcPr>
            <w:tcW w:w="794" w:type="dxa"/>
            <w:vAlign w:val="center"/>
          </w:tcPr>
          <w:p w14:paraId="64F1FBA5" w14:textId="77777777" w:rsidR="003D5088" w:rsidRDefault="00000000">
            <w:pPr>
              <w:spacing w:line="280" w:lineRule="exact"/>
              <w:jc w:val="center"/>
              <w:rPr>
                <w:color w:val="000000" w:themeColor="text1"/>
                <w:sz w:val="24"/>
                <w:szCs w:val="24"/>
                <w:lang w:eastAsia="zh-CN"/>
              </w:rPr>
            </w:pPr>
            <w:r>
              <w:rPr>
                <w:rFonts w:hint="eastAsia"/>
                <w:color w:val="000000" w:themeColor="text1"/>
                <w:sz w:val="24"/>
                <w:szCs w:val="24"/>
                <w:lang w:eastAsia="zh-CN"/>
              </w:rPr>
              <w:t>1个</w:t>
            </w:r>
          </w:p>
        </w:tc>
        <w:tc>
          <w:tcPr>
            <w:tcW w:w="1474" w:type="dxa"/>
            <w:vAlign w:val="center"/>
          </w:tcPr>
          <w:p w14:paraId="324FCE65" w14:textId="77777777" w:rsidR="003D5088" w:rsidRDefault="003D5088">
            <w:pPr>
              <w:spacing w:line="280" w:lineRule="exact"/>
              <w:jc w:val="center"/>
              <w:rPr>
                <w:color w:val="000000" w:themeColor="text1"/>
                <w:sz w:val="24"/>
                <w:szCs w:val="24"/>
              </w:rPr>
            </w:pPr>
          </w:p>
        </w:tc>
        <w:tc>
          <w:tcPr>
            <w:tcW w:w="1474" w:type="dxa"/>
            <w:vAlign w:val="center"/>
          </w:tcPr>
          <w:p w14:paraId="3AADD049" w14:textId="77777777" w:rsidR="003D5088" w:rsidRDefault="003D5088">
            <w:pPr>
              <w:spacing w:line="280" w:lineRule="exact"/>
              <w:jc w:val="center"/>
              <w:rPr>
                <w:color w:val="000000" w:themeColor="text1"/>
                <w:sz w:val="24"/>
                <w:szCs w:val="24"/>
              </w:rPr>
            </w:pPr>
          </w:p>
        </w:tc>
        <w:tc>
          <w:tcPr>
            <w:tcW w:w="2041" w:type="dxa"/>
            <w:vAlign w:val="center"/>
          </w:tcPr>
          <w:p w14:paraId="391C40F5" w14:textId="77777777" w:rsidR="003D5088" w:rsidRDefault="003D5088">
            <w:pPr>
              <w:spacing w:line="280" w:lineRule="exact"/>
              <w:jc w:val="center"/>
              <w:rPr>
                <w:color w:val="000000" w:themeColor="text1"/>
                <w:sz w:val="24"/>
                <w:szCs w:val="24"/>
              </w:rPr>
            </w:pPr>
          </w:p>
        </w:tc>
        <w:tc>
          <w:tcPr>
            <w:tcW w:w="1814" w:type="dxa"/>
            <w:vAlign w:val="center"/>
          </w:tcPr>
          <w:p w14:paraId="0BF4D8F0" w14:textId="77777777" w:rsidR="003D5088" w:rsidRDefault="003D5088">
            <w:pPr>
              <w:spacing w:line="280" w:lineRule="exact"/>
              <w:jc w:val="center"/>
              <w:rPr>
                <w:color w:val="000000" w:themeColor="text1"/>
                <w:sz w:val="24"/>
                <w:szCs w:val="24"/>
              </w:rPr>
            </w:pPr>
          </w:p>
        </w:tc>
        <w:tc>
          <w:tcPr>
            <w:tcW w:w="1030" w:type="dxa"/>
            <w:gridSpan w:val="2"/>
            <w:vAlign w:val="center"/>
          </w:tcPr>
          <w:p w14:paraId="4B33322C" w14:textId="77777777" w:rsidR="003D5088" w:rsidRDefault="003D5088">
            <w:pPr>
              <w:spacing w:line="280" w:lineRule="exact"/>
              <w:jc w:val="center"/>
              <w:rPr>
                <w:color w:val="000000" w:themeColor="text1"/>
                <w:sz w:val="24"/>
                <w:szCs w:val="24"/>
              </w:rPr>
            </w:pPr>
          </w:p>
        </w:tc>
      </w:tr>
      <w:tr w:rsidR="003D5088" w14:paraId="1C5A7BC5" w14:textId="77777777">
        <w:trPr>
          <w:trHeight w:val="1247"/>
          <w:jc w:val="center"/>
        </w:trPr>
        <w:tc>
          <w:tcPr>
            <w:tcW w:w="736" w:type="dxa"/>
            <w:vAlign w:val="center"/>
          </w:tcPr>
          <w:p w14:paraId="7B57E5B7" w14:textId="77777777" w:rsidR="003D5088" w:rsidRDefault="00000000">
            <w:pPr>
              <w:spacing w:line="280" w:lineRule="exact"/>
              <w:jc w:val="center"/>
              <w:rPr>
                <w:color w:val="000000" w:themeColor="text1"/>
                <w:sz w:val="24"/>
                <w:szCs w:val="24"/>
                <w:lang w:eastAsia="zh-CN"/>
              </w:rPr>
            </w:pPr>
            <w:r>
              <w:rPr>
                <w:rFonts w:hint="eastAsia"/>
                <w:color w:val="000000" w:themeColor="text1"/>
                <w:sz w:val="24"/>
                <w:szCs w:val="24"/>
                <w:lang w:eastAsia="zh-CN"/>
              </w:rPr>
              <w:lastRenderedPageBreak/>
              <w:t>6</w:t>
            </w:r>
          </w:p>
        </w:tc>
        <w:tc>
          <w:tcPr>
            <w:tcW w:w="1644" w:type="dxa"/>
            <w:vAlign w:val="center"/>
          </w:tcPr>
          <w:p w14:paraId="761492E4" w14:textId="77777777" w:rsidR="003D5088" w:rsidRDefault="00000000">
            <w:pPr>
              <w:spacing w:line="280" w:lineRule="exact"/>
              <w:jc w:val="center"/>
              <w:rPr>
                <w:color w:val="000000" w:themeColor="text1"/>
                <w:sz w:val="24"/>
                <w:szCs w:val="24"/>
                <w:lang w:eastAsia="zh-CN"/>
              </w:rPr>
            </w:pPr>
            <w:r>
              <w:rPr>
                <w:rFonts w:hint="eastAsia"/>
                <w:color w:val="000000" w:themeColor="text1"/>
                <w:sz w:val="24"/>
                <w:szCs w:val="24"/>
                <w:lang w:eastAsia="zh-CN"/>
              </w:rPr>
              <w:t>佳能（Canon）</w:t>
            </w:r>
            <w:r>
              <w:rPr>
                <w:rFonts w:hint="eastAsia"/>
                <w:bCs/>
                <w:color w:val="000000" w:themeColor="text1"/>
                <w:sz w:val="24"/>
                <w:szCs w:val="24"/>
                <w:lang w:eastAsia="zh-CN"/>
              </w:rPr>
              <w:t>配件闪光灯</w:t>
            </w:r>
          </w:p>
        </w:tc>
        <w:tc>
          <w:tcPr>
            <w:tcW w:w="3061" w:type="dxa"/>
            <w:vAlign w:val="center"/>
          </w:tcPr>
          <w:p w14:paraId="0E5426F3" w14:textId="77777777" w:rsidR="003D5088" w:rsidRDefault="00000000">
            <w:pPr>
              <w:spacing w:line="280" w:lineRule="exact"/>
              <w:jc w:val="center"/>
              <w:rPr>
                <w:sz w:val="24"/>
                <w:szCs w:val="24"/>
                <w:lang w:eastAsia="zh-CN"/>
              </w:rPr>
            </w:pPr>
            <w:r>
              <w:rPr>
                <w:rFonts w:hint="eastAsia"/>
                <w:bCs/>
                <w:color w:val="000000" w:themeColor="text1"/>
                <w:sz w:val="24"/>
                <w:szCs w:val="24"/>
                <w:lang w:eastAsia="zh-CN"/>
              </w:rPr>
              <w:t>430EX III-RT原装闪光灯</w:t>
            </w:r>
          </w:p>
        </w:tc>
        <w:tc>
          <w:tcPr>
            <w:tcW w:w="794" w:type="dxa"/>
            <w:vAlign w:val="center"/>
          </w:tcPr>
          <w:p w14:paraId="4D66DDF7" w14:textId="77777777" w:rsidR="003D5088" w:rsidRDefault="00000000">
            <w:pPr>
              <w:spacing w:line="280" w:lineRule="exact"/>
              <w:jc w:val="center"/>
              <w:rPr>
                <w:color w:val="000000" w:themeColor="text1"/>
                <w:sz w:val="24"/>
                <w:szCs w:val="24"/>
                <w:lang w:eastAsia="zh-CN"/>
              </w:rPr>
            </w:pPr>
            <w:r>
              <w:rPr>
                <w:rFonts w:hint="eastAsia"/>
                <w:color w:val="000000" w:themeColor="text1"/>
                <w:sz w:val="24"/>
                <w:szCs w:val="24"/>
                <w:lang w:eastAsia="zh-CN"/>
              </w:rPr>
              <w:t>1个</w:t>
            </w:r>
          </w:p>
        </w:tc>
        <w:tc>
          <w:tcPr>
            <w:tcW w:w="1474" w:type="dxa"/>
            <w:vAlign w:val="center"/>
          </w:tcPr>
          <w:p w14:paraId="7E5E3494" w14:textId="77777777" w:rsidR="003D5088" w:rsidRDefault="003D5088">
            <w:pPr>
              <w:spacing w:line="280" w:lineRule="exact"/>
              <w:jc w:val="center"/>
              <w:rPr>
                <w:color w:val="000000" w:themeColor="text1"/>
                <w:sz w:val="24"/>
                <w:szCs w:val="24"/>
              </w:rPr>
            </w:pPr>
          </w:p>
        </w:tc>
        <w:tc>
          <w:tcPr>
            <w:tcW w:w="1474" w:type="dxa"/>
            <w:vAlign w:val="center"/>
          </w:tcPr>
          <w:p w14:paraId="7F140886" w14:textId="77777777" w:rsidR="003D5088" w:rsidRDefault="003D5088">
            <w:pPr>
              <w:spacing w:line="280" w:lineRule="exact"/>
              <w:jc w:val="center"/>
              <w:rPr>
                <w:color w:val="000000" w:themeColor="text1"/>
                <w:sz w:val="24"/>
                <w:szCs w:val="24"/>
              </w:rPr>
            </w:pPr>
          </w:p>
        </w:tc>
        <w:tc>
          <w:tcPr>
            <w:tcW w:w="2041" w:type="dxa"/>
            <w:vAlign w:val="center"/>
          </w:tcPr>
          <w:p w14:paraId="3E97F923" w14:textId="77777777" w:rsidR="003D5088" w:rsidRDefault="003D5088">
            <w:pPr>
              <w:spacing w:line="280" w:lineRule="exact"/>
              <w:jc w:val="center"/>
              <w:rPr>
                <w:color w:val="000000" w:themeColor="text1"/>
                <w:sz w:val="24"/>
                <w:szCs w:val="24"/>
              </w:rPr>
            </w:pPr>
          </w:p>
        </w:tc>
        <w:tc>
          <w:tcPr>
            <w:tcW w:w="1814" w:type="dxa"/>
            <w:vAlign w:val="center"/>
          </w:tcPr>
          <w:p w14:paraId="673D8250" w14:textId="77777777" w:rsidR="003D5088" w:rsidRDefault="003D5088">
            <w:pPr>
              <w:spacing w:line="280" w:lineRule="exact"/>
              <w:jc w:val="center"/>
              <w:rPr>
                <w:color w:val="000000" w:themeColor="text1"/>
                <w:sz w:val="24"/>
                <w:szCs w:val="24"/>
              </w:rPr>
            </w:pPr>
          </w:p>
        </w:tc>
        <w:tc>
          <w:tcPr>
            <w:tcW w:w="1030" w:type="dxa"/>
            <w:gridSpan w:val="2"/>
            <w:vAlign w:val="center"/>
          </w:tcPr>
          <w:p w14:paraId="3DBD25A8" w14:textId="77777777" w:rsidR="003D5088" w:rsidRDefault="003D5088">
            <w:pPr>
              <w:spacing w:line="280" w:lineRule="exact"/>
              <w:jc w:val="center"/>
              <w:rPr>
                <w:color w:val="000000" w:themeColor="text1"/>
                <w:sz w:val="24"/>
                <w:szCs w:val="24"/>
              </w:rPr>
            </w:pPr>
          </w:p>
        </w:tc>
      </w:tr>
      <w:tr w:rsidR="003D5088" w14:paraId="200CC34A" w14:textId="77777777">
        <w:trPr>
          <w:trHeight w:val="1247"/>
          <w:jc w:val="center"/>
        </w:trPr>
        <w:tc>
          <w:tcPr>
            <w:tcW w:w="736" w:type="dxa"/>
            <w:vAlign w:val="center"/>
          </w:tcPr>
          <w:p w14:paraId="564AF0F5" w14:textId="77777777" w:rsidR="003D5088" w:rsidRDefault="00000000">
            <w:pPr>
              <w:spacing w:line="280" w:lineRule="exact"/>
              <w:jc w:val="center"/>
              <w:rPr>
                <w:color w:val="000000" w:themeColor="text1"/>
                <w:sz w:val="24"/>
                <w:szCs w:val="24"/>
                <w:lang w:eastAsia="zh-CN"/>
              </w:rPr>
            </w:pPr>
            <w:r>
              <w:rPr>
                <w:rFonts w:hint="eastAsia"/>
                <w:color w:val="000000" w:themeColor="text1"/>
                <w:sz w:val="24"/>
                <w:szCs w:val="24"/>
                <w:lang w:eastAsia="zh-CN"/>
              </w:rPr>
              <w:t>7</w:t>
            </w:r>
          </w:p>
        </w:tc>
        <w:tc>
          <w:tcPr>
            <w:tcW w:w="1644" w:type="dxa"/>
            <w:vAlign w:val="center"/>
          </w:tcPr>
          <w:p w14:paraId="140AD048" w14:textId="77777777" w:rsidR="003D5088" w:rsidRDefault="00000000">
            <w:pPr>
              <w:spacing w:line="280" w:lineRule="exact"/>
              <w:jc w:val="center"/>
              <w:rPr>
                <w:color w:val="000000" w:themeColor="text1"/>
                <w:sz w:val="24"/>
                <w:szCs w:val="24"/>
                <w:lang w:eastAsia="zh-CN"/>
              </w:rPr>
            </w:pPr>
            <w:r>
              <w:rPr>
                <w:rFonts w:hint="eastAsia"/>
                <w:color w:val="000000" w:themeColor="text1"/>
                <w:sz w:val="24"/>
                <w:szCs w:val="24"/>
                <w:lang w:eastAsia="zh-CN"/>
              </w:rPr>
              <w:t>佳能（Canon）</w:t>
            </w:r>
            <w:r>
              <w:rPr>
                <w:rFonts w:hint="eastAsia"/>
                <w:bCs/>
                <w:color w:val="000000" w:themeColor="text1"/>
                <w:sz w:val="24"/>
                <w:szCs w:val="24"/>
                <w:lang w:eastAsia="zh-CN"/>
              </w:rPr>
              <w:t>配件双肩包</w:t>
            </w:r>
          </w:p>
        </w:tc>
        <w:tc>
          <w:tcPr>
            <w:tcW w:w="3061" w:type="dxa"/>
            <w:vAlign w:val="center"/>
          </w:tcPr>
          <w:p w14:paraId="7DE5157F" w14:textId="77777777" w:rsidR="003D5088" w:rsidRDefault="00000000">
            <w:pPr>
              <w:spacing w:line="280" w:lineRule="exact"/>
              <w:jc w:val="center"/>
              <w:rPr>
                <w:bCs/>
                <w:color w:val="000000" w:themeColor="text1"/>
                <w:sz w:val="24"/>
                <w:szCs w:val="24"/>
                <w:lang w:eastAsia="zh-CN"/>
              </w:rPr>
            </w:pPr>
            <w:r>
              <w:rPr>
                <w:rFonts w:hint="eastAsia"/>
                <w:bCs/>
                <w:color w:val="000000" w:themeColor="text1"/>
                <w:sz w:val="24"/>
                <w:szCs w:val="24"/>
                <w:lang w:eastAsia="zh-CN"/>
              </w:rPr>
              <w:t>原装双肩包（</w:t>
            </w:r>
            <w:proofErr w:type="gramStart"/>
            <w:r>
              <w:rPr>
                <w:rFonts w:hint="eastAsia"/>
                <w:bCs/>
                <w:color w:val="000000" w:themeColor="text1"/>
                <w:sz w:val="24"/>
                <w:szCs w:val="24"/>
                <w:lang w:eastAsia="zh-CN"/>
              </w:rPr>
              <w:t>一</w:t>
            </w:r>
            <w:proofErr w:type="gramEnd"/>
            <w:r>
              <w:rPr>
                <w:rFonts w:hint="eastAsia"/>
                <w:bCs/>
                <w:color w:val="000000" w:themeColor="text1"/>
                <w:sz w:val="24"/>
                <w:szCs w:val="24"/>
                <w:lang w:eastAsia="zh-CN"/>
              </w:rPr>
              <w:t>机多镜）</w:t>
            </w:r>
          </w:p>
        </w:tc>
        <w:tc>
          <w:tcPr>
            <w:tcW w:w="794" w:type="dxa"/>
            <w:vAlign w:val="center"/>
          </w:tcPr>
          <w:p w14:paraId="5876A3F1" w14:textId="77777777" w:rsidR="003D5088" w:rsidRDefault="00000000">
            <w:pPr>
              <w:spacing w:line="280" w:lineRule="exact"/>
              <w:jc w:val="center"/>
              <w:rPr>
                <w:color w:val="000000" w:themeColor="text1"/>
                <w:sz w:val="24"/>
                <w:szCs w:val="24"/>
                <w:lang w:eastAsia="zh-CN"/>
              </w:rPr>
            </w:pPr>
            <w:r>
              <w:rPr>
                <w:rFonts w:hint="eastAsia"/>
                <w:color w:val="000000" w:themeColor="text1"/>
                <w:sz w:val="24"/>
                <w:szCs w:val="24"/>
                <w:lang w:eastAsia="zh-CN"/>
              </w:rPr>
              <w:t>1个</w:t>
            </w:r>
          </w:p>
        </w:tc>
        <w:tc>
          <w:tcPr>
            <w:tcW w:w="1474" w:type="dxa"/>
            <w:vAlign w:val="center"/>
          </w:tcPr>
          <w:p w14:paraId="5A7C49AA" w14:textId="77777777" w:rsidR="003D5088" w:rsidRDefault="003D5088">
            <w:pPr>
              <w:spacing w:line="280" w:lineRule="exact"/>
              <w:jc w:val="center"/>
              <w:rPr>
                <w:color w:val="000000" w:themeColor="text1"/>
                <w:sz w:val="24"/>
                <w:szCs w:val="24"/>
              </w:rPr>
            </w:pPr>
          </w:p>
        </w:tc>
        <w:tc>
          <w:tcPr>
            <w:tcW w:w="1474" w:type="dxa"/>
            <w:vAlign w:val="center"/>
          </w:tcPr>
          <w:p w14:paraId="6D22D4EC" w14:textId="77777777" w:rsidR="003D5088" w:rsidRDefault="003D5088">
            <w:pPr>
              <w:spacing w:line="280" w:lineRule="exact"/>
              <w:jc w:val="center"/>
              <w:rPr>
                <w:color w:val="000000" w:themeColor="text1"/>
                <w:sz w:val="24"/>
                <w:szCs w:val="24"/>
              </w:rPr>
            </w:pPr>
          </w:p>
        </w:tc>
        <w:tc>
          <w:tcPr>
            <w:tcW w:w="2041" w:type="dxa"/>
            <w:vAlign w:val="center"/>
          </w:tcPr>
          <w:p w14:paraId="6C4F5D97" w14:textId="77777777" w:rsidR="003D5088" w:rsidRDefault="003D5088">
            <w:pPr>
              <w:spacing w:line="280" w:lineRule="exact"/>
              <w:jc w:val="center"/>
              <w:rPr>
                <w:color w:val="000000" w:themeColor="text1"/>
                <w:sz w:val="24"/>
                <w:szCs w:val="24"/>
              </w:rPr>
            </w:pPr>
          </w:p>
        </w:tc>
        <w:tc>
          <w:tcPr>
            <w:tcW w:w="1814" w:type="dxa"/>
            <w:vAlign w:val="center"/>
          </w:tcPr>
          <w:p w14:paraId="3BC64D70" w14:textId="77777777" w:rsidR="003D5088" w:rsidRDefault="003D5088">
            <w:pPr>
              <w:spacing w:line="280" w:lineRule="exact"/>
              <w:jc w:val="center"/>
              <w:rPr>
                <w:color w:val="000000" w:themeColor="text1"/>
                <w:sz w:val="24"/>
                <w:szCs w:val="24"/>
              </w:rPr>
            </w:pPr>
          </w:p>
        </w:tc>
        <w:tc>
          <w:tcPr>
            <w:tcW w:w="1030" w:type="dxa"/>
            <w:gridSpan w:val="2"/>
            <w:vAlign w:val="center"/>
          </w:tcPr>
          <w:p w14:paraId="41958499" w14:textId="77777777" w:rsidR="003D5088" w:rsidRDefault="003D5088">
            <w:pPr>
              <w:spacing w:line="280" w:lineRule="exact"/>
              <w:jc w:val="center"/>
              <w:rPr>
                <w:color w:val="000000" w:themeColor="text1"/>
                <w:sz w:val="24"/>
                <w:szCs w:val="24"/>
              </w:rPr>
            </w:pPr>
          </w:p>
        </w:tc>
      </w:tr>
      <w:tr w:rsidR="003D5088" w14:paraId="12A7DF32" w14:textId="77777777">
        <w:trPr>
          <w:gridAfter w:val="1"/>
          <w:wAfter w:w="8" w:type="dxa"/>
          <w:trHeight w:val="964"/>
          <w:jc w:val="center"/>
        </w:trPr>
        <w:tc>
          <w:tcPr>
            <w:tcW w:w="14060" w:type="dxa"/>
            <w:gridSpan w:val="9"/>
            <w:vAlign w:val="center"/>
          </w:tcPr>
          <w:p w14:paraId="24ACC254" w14:textId="77777777" w:rsidR="003D5088" w:rsidRDefault="00000000">
            <w:pPr>
              <w:spacing w:line="600" w:lineRule="exact"/>
              <w:jc w:val="center"/>
              <w:rPr>
                <w:color w:val="000000" w:themeColor="text1"/>
                <w:sz w:val="24"/>
                <w:szCs w:val="24"/>
                <w:lang w:eastAsia="zh-CN"/>
              </w:rPr>
            </w:pPr>
            <w:r>
              <w:rPr>
                <w:rFonts w:hint="eastAsia"/>
                <w:b/>
                <w:bCs/>
                <w:color w:val="000000" w:themeColor="text1"/>
                <w:sz w:val="30"/>
                <w:szCs w:val="30"/>
                <w:lang w:eastAsia="zh-CN"/>
              </w:rPr>
              <w:t>合计总价：</w:t>
            </w:r>
          </w:p>
        </w:tc>
      </w:tr>
    </w:tbl>
    <w:p w14:paraId="4D2A2A00" w14:textId="77777777" w:rsidR="003D5088" w:rsidRDefault="00000000">
      <w:pPr>
        <w:spacing w:line="615" w:lineRule="exact"/>
        <w:jc w:val="center"/>
        <w:rPr>
          <w:rFonts w:asciiTheme="minorEastAsia" w:eastAsiaTheme="minorEastAsia" w:hAnsiTheme="minorEastAsia"/>
          <w:color w:val="000000" w:themeColor="text1"/>
          <w:sz w:val="32"/>
          <w:szCs w:val="32"/>
          <w:lang w:eastAsia="zh-CN"/>
        </w:rPr>
      </w:pPr>
      <w:r>
        <w:rPr>
          <w:rFonts w:asciiTheme="majorEastAsia" w:eastAsiaTheme="majorEastAsia" w:hAnsiTheme="majorEastAsia"/>
          <w:sz w:val="24"/>
          <w:szCs w:val="24"/>
          <w:lang w:eastAsia="zh-CN"/>
        </w:rPr>
        <w:t>以上报价所含增值税类型及税率</w:t>
      </w:r>
      <w:r>
        <w:rPr>
          <w:rFonts w:asciiTheme="minorEastAsia" w:eastAsiaTheme="minorEastAsia" w:hAnsiTheme="minorEastAsia"/>
          <w:sz w:val="24"/>
          <w:szCs w:val="24"/>
          <w:lang w:eastAsia="zh-CN"/>
        </w:rPr>
        <w:t>：</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u w:val="single"/>
          <w:lang w:eastAsia="zh-CN"/>
        </w:rPr>
        <w:t>%增值税专用发票</w:t>
      </w:r>
    </w:p>
    <w:p w14:paraId="659A1B9D" w14:textId="77777777" w:rsidR="003D5088" w:rsidRDefault="00000000">
      <w:pPr>
        <w:spacing w:line="560" w:lineRule="exact"/>
        <w:ind w:firstLineChars="1400" w:firstLine="3360"/>
        <w:jc w:val="right"/>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参选人：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z w:val="24"/>
          <w:szCs w:val="24"/>
          <w:u w:val="single"/>
          <w:lang w:eastAsia="zh-CN"/>
        </w:rPr>
        <w:t xml:space="preserve">    单位名称</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color w:val="00B050"/>
          <w:sz w:val="24"/>
          <w:szCs w:val="24"/>
          <w:lang w:eastAsia="zh-CN"/>
        </w:rPr>
        <w:t>（加盖参选单位章）</w:t>
      </w:r>
    </w:p>
    <w:p w14:paraId="6422392A" w14:textId="77777777" w:rsidR="003D5088" w:rsidRDefault="00000000">
      <w:pPr>
        <w:spacing w:line="560" w:lineRule="exact"/>
        <w:ind w:firstLineChars="1700" w:firstLine="4080"/>
        <w:jc w:val="right"/>
        <w:rPr>
          <w:rFonts w:asciiTheme="minorEastAsia" w:eastAsiaTheme="minorEastAsia" w:hAnsiTheme="minorEastAsia"/>
          <w:color w:val="00B050"/>
          <w:sz w:val="24"/>
          <w:szCs w:val="24"/>
          <w:lang w:eastAsia="zh-CN"/>
        </w:rPr>
      </w:pPr>
      <w:r>
        <w:rPr>
          <w:rFonts w:asciiTheme="minorEastAsia" w:eastAsiaTheme="minorEastAsia" w:hAnsiTheme="minorEastAsia" w:hint="eastAsia"/>
          <w:sz w:val="24"/>
          <w:szCs w:val="24"/>
          <w:lang w:eastAsia="zh-CN"/>
        </w:rPr>
        <w:t>法定代表人：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color w:val="00B050"/>
          <w:sz w:val="24"/>
          <w:szCs w:val="24"/>
          <w:lang w:eastAsia="zh-CN"/>
        </w:rPr>
        <w:t>（签字）</w:t>
      </w:r>
    </w:p>
    <w:p w14:paraId="0FF7E604" w14:textId="77777777" w:rsidR="003D5088" w:rsidRDefault="00000000">
      <w:pPr>
        <w:spacing w:line="560" w:lineRule="exact"/>
        <w:ind w:firstLineChars="1250" w:firstLine="3000"/>
        <w:jc w:val="right"/>
        <w:rPr>
          <w:rFonts w:asciiTheme="minorEastAsia" w:eastAsiaTheme="minorEastAsia" w:hAnsiTheme="minorEastAsia"/>
          <w:color w:val="C00000"/>
          <w:sz w:val="24"/>
          <w:szCs w:val="24"/>
          <w:u w:val="single"/>
          <w:lang w:eastAsia="zh-CN"/>
        </w:rPr>
      </w:pPr>
      <w:r>
        <w:rPr>
          <w:rFonts w:asciiTheme="minorEastAsia" w:eastAsiaTheme="minorEastAsia" w:hAnsiTheme="minorEastAsia" w:hint="eastAsia"/>
          <w:sz w:val="24"/>
          <w:szCs w:val="24"/>
          <w:lang w:eastAsia="zh-CN"/>
        </w:rPr>
        <w:t>或其授权委托代理人：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z w:val="24"/>
          <w:szCs w:val="24"/>
          <w:lang w:eastAsia="zh-CN"/>
        </w:rPr>
        <w:t>_</w:t>
      </w:r>
      <w:r>
        <w:rPr>
          <w:rFonts w:asciiTheme="minorEastAsia" w:eastAsiaTheme="minorEastAsia" w:hAnsiTheme="minorEastAsia" w:hint="eastAsia"/>
          <w:color w:val="00B050"/>
          <w:sz w:val="24"/>
          <w:szCs w:val="24"/>
          <w:lang w:eastAsia="zh-CN"/>
        </w:rPr>
        <w:t>（签字）</w:t>
      </w:r>
    </w:p>
    <w:p w14:paraId="343FCE31" w14:textId="77777777" w:rsidR="003D5088" w:rsidRDefault="00000000">
      <w:pPr>
        <w:pStyle w:val="13"/>
        <w:spacing w:line="560" w:lineRule="exact"/>
        <w:ind w:firstLineChars="1600" w:firstLine="3840"/>
        <w:jc w:val="right"/>
        <w:rPr>
          <w:rFonts w:asciiTheme="minorEastAsia" w:eastAsiaTheme="minorEastAsia" w:hAnsiTheme="minorEastAsia"/>
          <w:sz w:val="24"/>
          <w:szCs w:val="24"/>
        </w:rPr>
      </w:pPr>
      <w:r>
        <w:rPr>
          <w:rFonts w:asciiTheme="minorEastAsia" w:eastAsiaTheme="minorEastAsia" w:hAnsiTheme="minorEastAsia" w:cs="宋体" w:hint="eastAsia"/>
          <w:sz w:val="24"/>
          <w:szCs w:val="24"/>
        </w:rPr>
        <w:t>联系电话及邮箱：</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rPr>
        <w:t>_</w:t>
      </w:r>
    </w:p>
    <w:p w14:paraId="0ED6041F" w14:textId="77777777" w:rsidR="003D5088" w:rsidRDefault="00000000">
      <w:pPr>
        <w:spacing w:line="560" w:lineRule="exact"/>
        <w:ind w:firstLineChars="1950" w:firstLine="4680"/>
        <w:jc w:val="right"/>
        <w:rPr>
          <w:lang w:eastAsia="zh-CN"/>
        </w:rPr>
      </w:pPr>
      <w:r>
        <w:rPr>
          <w:rFonts w:asciiTheme="minorEastAsia" w:eastAsiaTheme="minorEastAsia" w:hAnsiTheme="minorEastAsia" w:hint="eastAsia"/>
          <w:sz w:val="24"/>
          <w:szCs w:val="24"/>
          <w:lang w:eastAsia="zh-CN"/>
        </w:rPr>
        <w:t xml:space="preserve">编制时间： </w:t>
      </w:r>
      <w:r>
        <w:rPr>
          <w:rFonts w:asciiTheme="minorEastAsia" w:eastAsiaTheme="minorEastAsia" w:hAnsiTheme="minorEastAsia" w:hint="eastAsia"/>
          <w:sz w:val="24"/>
          <w:szCs w:val="24"/>
          <w:u w:val="single"/>
          <w:lang w:eastAsia="zh-CN"/>
        </w:rPr>
        <w:t xml:space="preserve">      年   月   日</w:t>
      </w:r>
    </w:p>
    <w:sectPr w:rsidR="003D5088">
      <w:pgSz w:w="16838" w:h="11906" w:orient="landscape"/>
      <w:pgMar w:top="1797" w:right="1440" w:bottom="1797"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EF565" w14:textId="77777777" w:rsidR="00C52E6F" w:rsidRDefault="00C52E6F">
      <w:r>
        <w:separator/>
      </w:r>
    </w:p>
  </w:endnote>
  <w:endnote w:type="continuationSeparator" w:id="0">
    <w:p w14:paraId="25813B1E" w14:textId="77777777" w:rsidR="00C52E6F" w:rsidRDefault="00C52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微软雅黑">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Times New Roman"/>
    <w:charset w:val="00"/>
    <w:family w:val="roman"/>
    <w:pitch w:val="default"/>
    <w:sig w:usb0="00000000" w:usb1="00000000" w:usb2="00000000" w:usb3="00000000" w:csb0="00000001" w:csb1="00000000"/>
  </w:font>
  <w:font w:name="inherit">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4A0" w:firstRow="1" w:lastRow="0" w:firstColumn="1" w:lastColumn="0" w:noHBand="0" w:noVBand="1"/>
    </w:tblPr>
    <w:tblGrid>
      <w:gridCol w:w="4097"/>
      <w:gridCol w:w="911"/>
      <w:gridCol w:w="4098"/>
    </w:tblGrid>
    <w:tr w:rsidR="003D5088" w14:paraId="2261E27F" w14:textId="77777777">
      <w:trPr>
        <w:trHeight w:val="151"/>
      </w:trPr>
      <w:tc>
        <w:tcPr>
          <w:tcW w:w="2250" w:type="pct"/>
          <w:tcBorders>
            <w:bottom w:val="nil"/>
          </w:tcBorders>
        </w:tcPr>
        <w:p w14:paraId="103F0A06" w14:textId="77777777" w:rsidR="003D5088" w:rsidRDefault="003D5088">
          <w:pPr>
            <w:pStyle w:val="af8"/>
            <w:rPr>
              <w:rFonts w:asciiTheme="majorHAnsi" w:eastAsiaTheme="majorEastAsia" w:hAnsiTheme="majorHAnsi" w:cstheme="majorBidi"/>
              <w:b/>
              <w:bCs/>
            </w:rPr>
          </w:pPr>
        </w:p>
      </w:tc>
      <w:tc>
        <w:tcPr>
          <w:tcW w:w="500" w:type="pct"/>
          <w:vMerge w:val="restart"/>
          <w:tcBorders>
            <w:right w:val="nil"/>
          </w:tcBorders>
          <w:noWrap/>
          <w:vAlign w:val="center"/>
        </w:tcPr>
        <w:p w14:paraId="5D703450" w14:textId="77777777" w:rsidR="003D5088" w:rsidRDefault="003D5088">
          <w:pPr>
            <w:pStyle w:val="afff"/>
            <w:rPr>
              <w:rFonts w:asciiTheme="majorHAnsi" w:hAnsiTheme="majorHAnsi"/>
            </w:rPr>
          </w:pPr>
        </w:p>
      </w:tc>
      <w:tc>
        <w:tcPr>
          <w:tcW w:w="2250" w:type="pct"/>
          <w:tcBorders>
            <w:top w:val="nil"/>
            <w:left w:val="nil"/>
            <w:bottom w:val="nil"/>
            <w:right w:val="nil"/>
          </w:tcBorders>
        </w:tcPr>
        <w:p w14:paraId="3493BA61" w14:textId="77777777" w:rsidR="003D5088" w:rsidRDefault="003D5088">
          <w:pPr>
            <w:pStyle w:val="af8"/>
            <w:rPr>
              <w:rFonts w:asciiTheme="majorHAnsi" w:eastAsiaTheme="majorEastAsia" w:hAnsiTheme="majorHAnsi" w:cstheme="majorBidi"/>
              <w:b/>
              <w:bCs/>
            </w:rPr>
          </w:pPr>
        </w:p>
      </w:tc>
    </w:tr>
    <w:tr w:rsidR="003D5088" w14:paraId="3C97CC84" w14:textId="77777777">
      <w:trPr>
        <w:trHeight w:val="150"/>
      </w:trPr>
      <w:tc>
        <w:tcPr>
          <w:tcW w:w="2250" w:type="pct"/>
          <w:tcBorders>
            <w:top w:val="nil"/>
            <w:left w:val="nil"/>
            <w:bottom w:val="nil"/>
            <w:right w:val="nil"/>
          </w:tcBorders>
        </w:tcPr>
        <w:p w14:paraId="203AF203" w14:textId="77777777" w:rsidR="003D5088" w:rsidRDefault="003D5088">
          <w:pPr>
            <w:pStyle w:val="af8"/>
            <w:rPr>
              <w:rFonts w:asciiTheme="majorHAnsi" w:eastAsiaTheme="majorEastAsia" w:hAnsiTheme="majorHAnsi" w:cstheme="majorBidi"/>
              <w:b/>
              <w:bCs/>
            </w:rPr>
          </w:pPr>
        </w:p>
      </w:tc>
      <w:tc>
        <w:tcPr>
          <w:tcW w:w="500" w:type="pct"/>
          <w:vMerge/>
          <w:tcBorders>
            <w:left w:val="nil"/>
          </w:tcBorders>
        </w:tcPr>
        <w:p w14:paraId="106328B2" w14:textId="77777777" w:rsidR="003D5088" w:rsidRDefault="003D5088">
          <w:pPr>
            <w:pStyle w:val="af8"/>
            <w:jc w:val="center"/>
            <w:rPr>
              <w:rFonts w:asciiTheme="majorHAnsi" w:eastAsiaTheme="majorEastAsia" w:hAnsiTheme="majorHAnsi" w:cstheme="majorBidi"/>
              <w:b/>
              <w:bCs/>
            </w:rPr>
          </w:pPr>
        </w:p>
      </w:tc>
      <w:tc>
        <w:tcPr>
          <w:tcW w:w="2250" w:type="pct"/>
          <w:tcBorders>
            <w:top w:val="nil"/>
          </w:tcBorders>
        </w:tcPr>
        <w:p w14:paraId="471CF2B4" w14:textId="77777777" w:rsidR="003D5088" w:rsidRDefault="003D5088">
          <w:pPr>
            <w:pStyle w:val="af8"/>
            <w:rPr>
              <w:rFonts w:asciiTheme="majorHAnsi" w:eastAsiaTheme="majorEastAsia" w:hAnsiTheme="majorHAnsi" w:cstheme="majorBidi"/>
              <w:b/>
              <w:bCs/>
            </w:rPr>
          </w:pPr>
        </w:p>
      </w:tc>
    </w:tr>
  </w:tbl>
  <w:p w14:paraId="268DB7BA" w14:textId="77777777" w:rsidR="003D5088" w:rsidRDefault="003D5088">
    <w:pPr>
      <w:pStyle w:val="ad"/>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AEF1D" w14:textId="77777777" w:rsidR="003D5088" w:rsidRDefault="00000000">
    <w:pPr>
      <w:pStyle w:val="ad"/>
      <w:spacing w:line="14" w:lineRule="auto"/>
      <w:rPr>
        <w:sz w:val="20"/>
      </w:rPr>
    </w:pPr>
    <w:r>
      <w:rPr>
        <w:noProof/>
      </w:rPr>
      <mc:AlternateContent>
        <mc:Choice Requires="wps">
          <w:drawing>
            <wp:anchor distT="0" distB="0" distL="114300" distR="114300" simplePos="0" relativeHeight="251661312" behindDoc="0" locked="0" layoutInCell="1" allowOverlap="1" wp14:anchorId="6CF8FD7D" wp14:editId="27218AD7">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7026A3" w14:textId="77777777" w:rsidR="003D5088" w:rsidRDefault="00000000">
                          <w:pPr>
                            <w:pStyle w:val="af6"/>
                          </w:pPr>
                          <w:r>
                            <w:rPr>
                              <w:rFonts w:ascii="仿宋" w:eastAsia="仿宋" w:hAnsi="仿宋" w:cs="仿宋" w:hint="eastAsia"/>
                              <w:sz w:val="21"/>
                              <w:szCs w:val="21"/>
                            </w:rPr>
                            <w:fldChar w:fldCharType="begin"/>
                          </w:r>
                          <w:r>
                            <w:rPr>
                              <w:rFonts w:ascii="仿宋" w:eastAsia="仿宋" w:hAnsi="仿宋" w:cs="仿宋" w:hint="eastAsia"/>
                              <w:sz w:val="21"/>
                              <w:szCs w:val="21"/>
                            </w:rPr>
                            <w:instrText xml:space="preserve"> PAGE  \* MERGEFORMAT </w:instrText>
                          </w:r>
                          <w:r>
                            <w:rPr>
                              <w:rFonts w:ascii="仿宋" w:eastAsia="仿宋" w:hAnsi="仿宋" w:cs="仿宋" w:hint="eastAsia"/>
                              <w:sz w:val="21"/>
                              <w:szCs w:val="21"/>
                            </w:rPr>
                            <w:fldChar w:fldCharType="separate"/>
                          </w:r>
                          <w:r>
                            <w:rPr>
                              <w:rFonts w:ascii="仿宋" w:eastAsia="仿宋" w:hAnsi="仿宋" w:cs="仿宋" w:hint="eastAsia"/>
                              <w:sz w:val="21"/>
                              <w:szCs w:val="21"/>
                            </w:rPr>
                            <w:t>- 10 -</w:t>
                          </w:r>
                          <w:r>
                            <w:rPr>
                              <w:rFonts w:ascii="仿宋" w:eastAsia="仿宋" w:hAnsi="仿宋" w:cs="仿宋" w:hint="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CF8FD7D" id="_x0000_t202" coordsize="21600,21600" o:spt="202" path="m,l,21600r21600,l21600,xe">
              <v:stroke joinstyle="miter"/>
              <v:path gradientshapeok="t" o:connecttype="rect"/>
            </v:shapetype>
            <v:shape id="文本框 5"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17026A3" w14:textId="77777777" w:rsidR="003D5088" w:rsidRDefault="00000000">
                    <w:pPr>
                      <w:pStyle w:val="af6"/>
                    </w:pPr>
                    <w:r>
                      <w:rPr>
                        <w:rFonts w:ascii="仿宋" w:eastAsia="仿宋" w:hAnsi="仿宋" w:cs="仿宋" w:hint="eastAsia"/>
                        <w:sz w:val="21"/>
                        <w:szCs w:val="21"/>
                      </w:rPr>
                      <w:fldChar w:fldCharType="begin"/>
                    </w:r>
                    <w:r>
                      <w:rPr>
                        <w:rFonts w:ascii="仿宋" w:eastAsia="仿宋" w:hAnsi="仿宋" w:cs="仿宋" w:hint="eastAsia"/>
                        <w:sz w:val="21"/>
                        <w:szCs w:val="21"/>
                      </w:rPr>
                      <w:instrText xml:space="preserve"> PAGE  \* MERGEFORMAT </w:instrText>
                    </w:r>
                    <w:r>
                      <w:rPr>
                        <w:rFonts w:ascii="仿宋" w:eastAsia="仿宋" w:hAnsi="仿宋" w:cs="仿宋" w:hint="eastAsia"/>
                        <w:sz w:val="21"/>
                        <w:szCs w:val="21"/>
                      </w:rPr>
                      <w:fldChar w:fldCharType="separate"/>
                    </w:r>
                    <w:r>
                      <w:rPr>
                        <w:rFonts w:ascii="仿宋" w:eastAsia="仿宋" w:hAnsi="仿宋" w:cs="仿宋" w:hint="eastAsia"/>
                        <w:sz w:val="21"/>
                        <w:szCs w:val="21"/>
                      </w:rPr>
                      <w:t>- 10 -</w:t>
                    </w:r>
                    <w:r>
                      <w:rPr>
                        <w:rFonts w:ascii="仿宋" w:eastAsia="仿宋" w:hAnsi="仿宋" w:cs="仿宋" w:hint="eastAsia"/>
                        <w:sz w:val="21"/>
                        <w:szCs w:val="21"/>
                      </w:rPr>
                      <w:fldChar w:fldCharType="end"/>
                    </w:r>
                  </w:p>
                </w:txbxContent>
              </v:textbox>
              <w10:wrap anchorx="margin"/>
            </v:shape>
          </w:pict>
        </mc:Fallback>
      </mc:AlternateContent>
    </w:r>
    <w:r>
      <w:rPr>
        <w:noProof/>
        <w:lang w:eastAsia="zh-CN"/>
      </w:rPr>
      <mc:AlternateContent>
        <mc:Choice Requires="wps">
          <w:drawing>
            <wp:anchor distT="0" distB="0" distL="114300" distR="114300" simplePos="0" relativeHeight="251660288" behindDoc="1" locked="0" layoutInCell="1" allowOverlap="1" wp14:anchorId="4CD81945" wp14:editId="194E4AA1">
              <wp:simplePos x="0" y="0"/>
              <wp:positionH relativeFrom="page">
                <wp:posOffset>3943350</wp:posOffset>
              </wp:positionH>
              <wp:positionV relativeFrom="page">
                <wp:posOffset>10203180</wp:posOffset>
              </wp:positionV>
              <wp:extent cx="482600" cy="152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ffectLst/>
                    </wps:spPr>
                    <wps:txbx>
                      <w:txbxContent>
                        <w:p w14:paraId="3BF6D584" w14:textId="77777777" w:rsidR="003D5088" w:rsidRDefault="003D5088">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 w14:anchorId="4CD81945" id="Text Box 2" o:spid="_x0000_s1028" type="#_x0000_t202" style="position:absolute;margin-left:310.5pt;margin-top:803.4pt;width:38pt;height:1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" filled="f" stroked="f">
              <v:textbox inset="0,0,0,0">
                <w:txbxContent>
                  <w:p w14:paraId="3BF6D584" w14:textId="77777777" w:rsidR="003D5088" w:rsidRDefault="003D5088">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4C99E" w14:textId="77777777" w:rsidR="003D5088" w:rsidRDefault="00000000">
    <w:pPr>
      <w:pStyle w:val="ad"/>
      <w:spacing w:line="14" w:lineRule="auto"/>
      <w:rPr>
        <w:sz w:val="20"/>
      </w:rPr>
    </w:pPr>
    <w:r>
      <w:rPr>
        <w:noProof/>
        <w:lang w:eastAsia="zh-CN"/>
      </w:rPr>
      <mc:AlternateContent>
        <mc:Choice Requires="wps">
          <w:drawing>
            <wp:anchor distT="0" distB="0" distL="114300" distR="114300" simplePos="0" relativeHeight="251659264" behindDoc="1" locked="0" layoutInCell="1" allowOverlap="1" wp14:anchorId="6B91BECE" wp14:editId="5151C724">
              <wp:simplePos x="0" y="0"/>
              <wp:positionH relativeFrom="page">
                <wp:posOffset>3943350</wp:posOffset>
              </wp:positionH>
              <wp:positionV relativeFrom="page">
                <wp:posOffset>10203180</wp:posOffset>
              </wp:positionV>
              <wp:extent cx="482600"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ffectLst/>
                    </wps:spPr>
                    <wps:txbx>
                      <w:txbxContent>
                        <w:p w14:paraId="094A73CD" w14:textId="77777777" w:rsidR="003D5088" w:rsidRDefault="003D5088">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type w14:anchorId="6B91BECE" id="_x0000_t202" coordsize="21600,21600" o:spt="202" path="m,l,21600r21600,l21600,xe">
              <v:stroke joinstyle="miter"/>
              <v:path gradientshapeok="t" o:connecttype="rect"/>
            </v:shapetype>
            <v:shape id="Text Box 1" o:spid="_x0000_s1029" type="#_x0000_t202" style="position:absolute;margin-left:310.5pt;margin-top:803.4pt;width:38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" filled="f" stroked="f">
              <v:textbox inset="0,0,0,0">
                <w:txbxContent>
                  <w:p w14:paraId="094A73CD" w14:textId="77777777" w:rsidR="003D5088" w:rsidRDefault="003D5088">
                    <w:pPr>
                      <w:spacing w:line="219" w:lineRule="exact"/>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25EDA" w14:textId="77777777" w:rsidR="00C52E6F" w:rsidRDefault="00C52E6F">
      <w:r>
        <w:separator/>
      </w:r>
    </w:p>
  </w:footnote>
  <w:footnote w:type="continuationSeparator" w:id="0">
    <w:p w14:paraId="4A4A0A9B" w14:textId="77777777" w:rsidR="00C52E6F" w:rsidRDefault="00C52E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IyNzY2M2Q0NjU3OTVmNmUyNDMwMWI2ZGE4YjY3MmMifQ=="/>
  </w:docVars>
  <w:rsids>
    <w:rsidRoot w:val="000B21A2"/>
    <w:rsid w:val="0001497E"/>
    <w:rsid w:val="00020407"/>
    <w:rsid w:val="00020E00"/>
    <w:rsid w:val="0004556D"/>
    <w:rsid w:val="000949C8"/>
    <w:rsid w:val="00097A46"/>
    <w:rsid w:val="000B21A2"/>
    <w:rsid w:val="000B2C55"/>
    <w:rsid w:val="000C4849"/>
    <w:rsid w:val="000C717C"/>
    <w:rsid w:val="000D4131"/>
    <w:rsid w:val="000F289A"/>
    <w:rsid w:val="001003BB"/>
    <w:rsid w:val="001111E2"/>
    <w:rsid w:val="001127F0"/>
    <w:rsid w:val="00121F72"/>
    <w:rsid w:val="00132E60"/>
    <w:rsid w:val="001405E9"/>
    <w:rsid w:val="00146D4C"/>
    <w:rsid w:val="001542FA"/>
    <w:rsid w:val="001B75BD"/>
    <w:rsid w:val="001D4BFA"/>
    <w:rsid w:val="001D71B7"/>
    <w:rsid w:val="001D7984"/>
    <w:rsid w:val="001E1B22"/>
    <w:rsid w:val="001E4A15"/>
    <w:rsid w:val="001E509D"/>
    <w:rsid w:val="001F032A"/>
    <w:rsid w:val="00210BFD"/>
    <w:rsid w:val="00215440"/>
    <w:rsid w:val="00227A38"/>
    <w:rsid w:val="002470FC"/>
    <w:rsid w:val="00250C11"/>
    <w:rsid w:val="002637CA"/>
    <w:rsid w:val="002A25FB"/>
    <w:rsid w:val="002C0493"/>
    <w:rsid w:val="002D0243"/>
    <w:rsid w:val="002F1E9A"/>
    <w:rsid w:val="0030434D"/>
    <w:rsid w:val="00312EFA"/>
    <w:rsid w:val="00322C4F"/>
    <w:rsid w:val="00326EA4"/>
    <w:rsid w:val="003448D0"/>
    <w:rsid w:val="00356636"/>
    <w:rsid w:val="003642C3"/>
    <w:rsid w:val="0037702E"/>
    <w:rsid w:val="00383409"/>
    <w:rsid w:val="003A0E41"/>
    <w:rsid w:val="003B3F77"/>
    <w:rsid w:val="003B7B20"/>
    <w:rsid w:val="003C2C7A"/>
    <w:rsid w:val="003C645A"/>
    <w:rsid w:val="003D00C0"/>
    <w:rsid w:val="003D2CCD"/>
    <w:rsid w:val="003D5088"/>
    <w:rsid w:val="003D6B8F"/>
    <w:rsid w:val="003E2A51"/>
    <w:rsid w:val="003F6BC2"/>
    <w:rsid w:val="00405A4B"/>
    <w:rsid w:val="00407C4F"/>
    <w:rsid w:val="004131D7"/>
    <w:rsid w:val="004303A9"/>
    <w:rsid w:val="00433246"/>
    <w:rsid w:val="0043467C"/>
    <w:rsid w:val="0045326B"/>
    <w:rsid w:val="00472044"/>
    <w:rsid w:val="00487E64"/>
    <w:rsid w:val="004A4803"/>
    <w:rsid w:val="004A541B"/>
    <w:rsid w:val="004A5CCE"/>
    <w:rsid w:val="004A70E8"/>
    <w:rsid w:val="004B4BB2"/>
    <w:rsid w:val="004C579F"/>
    <w:rsid w:val="004C6649"/>
    <w:rsid w:val="004D2C01"/>
    <w:rsid w:val="004D6FBF"/>
    <w:rsid w:val="00500309"/>
    <w:rsid w:val="00500377"/>
    <w:rsid w:val="00501D1B"/>
    <w:rsid w:val="00507FCA"/>
    <w:rsid w:val="00510B7A"/>
    <w:rsid w:val="0052407B"/>
    <w:rsid w:val="005254B3"/>
    <w:rsid w:val="00527FEF"/>
    <w:rsid w:val="00551F2B"/>
    <w:rsid w:val="00563B08"/>
    <w:rsid w:val="005714F8"/>
    <w:rsid w:val="0058147E"/>
    <w:rsid w:val="0058293B"/>
    <w:rsid w:val="005871EE"/>
    <w:rsid w:val="00593925"/>
    <w:rsid w:val="00594136"/>
    <w:rsid w:val="005B0C85"/>
    <w:rsid w:val="005B1BD4"/>
    <w:rsid w:val="005B7568"/>
    <w:rsid w:val="005C2540"/>
    <w:rsid w:val="00637746"/>
    <w:rsid w:val="00641954"/>
    <w:rsid w:val="00647FAC"/>
    <w:rsid w:val="006502E9"/>
    <w:rsid w:val="006541E7"/>
    <w:rsid w:val="00674A26"/>
    <w:rsid w:val="00690026"/>
    <w:rsid w:val="006A079B"/>
    <w:rsid w:val="006A25F8"/>
    <w:rsid w:val="006B5D07"/>
    <w:rsid w:val="006E4DAF"/>
    <w:rsid w:val="006F2CFB"/>
    <w:rsid w:val="0070695B"/>
    <w:rsid w:val="007137E3"/>
    <w:rsid w:val="00720A10"/>
    <w:rsid w:val="0073748D"/>
    <w:rsid w:val="007449D8"/>
    <w:rsid w:val="00766EF2"/>
    <w:rsid w:val="00767233"/>
    <w:rsid w:val="00777D2F"/>
    <w:rsid w:val="00797510"/>
    <w:rsid w:val="007A0440"/>
    <w:rsid w:val="007A3DB6"/>
    <w:rsid w:val="007A4EF5"/>
    <w:rsid w:val="007A5915"/>
    <w:rsid w:val="007A7765"/>
    <w:rsid w:val="007B02CD"/>
    <w:rsid w:val="007B0B12"/>
    <w:rsid w:val="007B4E09"/>
    <w:rsid w:val="007D1B12"/>
    <w:rsid w:val="007F2110"/>
    <w:rsid w:val="007F5E4B"/>
    <w:rsid w:val="00804626"/>
    <w:rsid w:val="0082669D"/>
    <w:rsid w:val="0083604F"/>
    <w:rsid w:val="008376C9"/>
    <w:rsid w:val="00842DEE"/>
    <w:rsid w:val="008519EE"/>
    <w:rsid w:val="00852372"/>
    <w:rsid w:val="00853E33"/>
    <w:rsid w:val="0086765D"/>
    <w:rsid w:val="008716A2"/>
    <w:rsid w:val="0089708F"/>
    <w:rsid w:val="008D4C26"/>
    <w:rsid w:val="008D5AB5"/>
    <w:rsid w:val="008E2C41"/>
    <w:rsid w:val="009045F5"/>
    <w:rsid w:val="00906062"/>
    <w:rsid w:val="00916DBD"/>
    <w:rsid w:val="00940EEE"/>
    <w:rsid w:val="0096028C"/>
    <w:rsid w:val="009654F6"/>
    <w:rsid w:val="0097492C"/>
    <w:rsid w:val="009957F4"/>
    <w:rsid w:val="009A485E"/>
    <w:rsid w:val="009A4DA8"/>
    <w:rsid w:val="009B33A6"/>
    <w:rsid w:val="009C4A41"/>
    <w:rsid w:val="009D2E12"/>
    <w:rsid w:val="009F5AD4"/>
    <w:rsid w:val="00A07F69"/>
    <w:rsid w:val="00A51748"/>
    <w:rsid w:val="00A60DAF"/>
    <w:rsid w:val="00A90488"/>
    <w:rsid w:val="00AA0415"/>
    <w:rsid w:val="00AC7850"/>
    <w:rsid w:val="00AD4D84"/>
    <w:rsid w:val="00AF2BC1"/>
    <w:rsid w:val="00AF7580"/>
    <w:rsid w:val="00B11B33"/>
    <w:rsid w:val="00B15BC2"/>
    <w:rsid w:val="00B40118"/>
    <w:rsid w:val="00B44C21"/>
    <w:rsid w:val="00B541DA"/>
    <w:rsid w:val="00B555C0"/>
    <w:rsid w:val="00B616D2"/>
    <w:rsid w:val="00B70A37"/>
    <w:rsid w:val="00B96E2E"/>
    <w:rsid w:val="00BA4B66"/>
    <w:rsid w:val="00BA4F37"/>
    <w:rsid w:val="00BB0B20"/>
    <w:rsid w:val="00BB1A32"/>
    <w:rsid w:val="00BB2CE3"/>
    <w:rsid w:val="00BC54FE"/>
    <w:rsid w:val="00BC6FA1"/>
    <w:rsid w:val="00BE45D1"/>
    <w:rsid w:val="00BF1842"/>
    <w:rsid w:val="00C00579"/>
    <w:rsid w:val="00C24022"/>
    <w:rsid w:val="00C353CB"/>
    <w:rsid w:val="00C35988"/>
    <w:rsid w:val="00C43510"/>
    <w:rsid w:val="00C52E6F"/>
    <w:rsid w:val="00C65A6F"/>
    <w:rsid w:val="00C66499"/>
    <w:rsid w:val="00C7462D"/>
    <w:rsid w:val="00C8546B"/>
    <w:rsid w:val="00C930CC"/>
    <w:rsid w:val="00CA2D2F"/>
    <w:rsid w:val="00CB0975"/>
    <w:rsid w:val="00CB32B2"/>
    <w:rsid w:val="00CB3E8D"/>
    <w:rsid w:val="00D0739E"/>
    <w:rsid w:val="00D20017"/>
    <w:rsid w:val="00D2031C"/>
    <w:rsid w:val="00D2423B"/>
    <w:rsid w:val="00D26522"/>
    <w:rsid w:val="00D43FB9"/>
    <w:rsid w:val="00D46778"/>
    <w:rsid w:val="00D705DF"/>
    <w:rsid w:val="00D77F8C"/>
    <w:rsid w:val="00D90272"/>
    <w:rsid w:val="00D9490D"/>
    <w:rsid w:val="00DA668C"/>
    <w:rsid w:val="00DA7255"/>
    <w:rsid w:val="00DB3D94"/>
    <w:rsid w:val="00DC66EF"/>
    <w:rsid w:val="00DC7690"/>
    <w:rsid w:val="00DD0C3C"/>
    <w:rsid w:val="00DE6EB0"/>
    <w:rsid w:val="00DF331C"/>
    <w:rsid w:val="00DF5DA7"/>
    <w:rsid w:val="00E031DC"/>
    <w:rsid w:val="00E17A9F"/>
    <w:rsid w:val="00E23271"/>
    <w:rsid w:val="00E357A8"/>
    <w:rsid w:val="00E5636D"/>
    <w:rsid w:val="00E616DA"/>
    <w:rsid w:val="00E72AC5"/>
    <w:rsid w:val="00E801C4"/>
    <w:rsid w:val="00E82CF3"/>
    <w:rsid w:val="00E8577C"/>
    <w:rsid w:val="00E909BD"/>
    <w:rsid w:val="00EA33DD"/>
    <w:rsid w:val="00EA76AF"/>
    <w:rsid w:val="00EA7C05"/>
    <w:rsid w:val="00EB7FBF"/>
    <w:rsid w:val="00EC6767"/>
    <w:rsid w:val="00ED11F5"/>
    <w:rsid w:val="00EF0D74"/>
    <w:rsid w:val="00F02B35"/>
    <w:rsid w:val="00F053E3"/>
    <w:rsid w:val="00F05DAE"/>
    <w:rsid w:val="00F21A12"/>
    <w:rsid w:val="00F237A8"/>
    <w:rsid w:val="00F25FB8"/>
    <w:rsid w:val="00F42F43"/>
    <w:rsid w:val="00F43FA0"/>
    <w:rsid w:val="00F4678B"/>
    <w:rsid w:val="00F73D3F"/>
    <w:rsid w:val="00F96A11"/>
    <w:rsid w:val="00FA08D9"/>
    <w:rsid w:val="00FB0839"/>
    <w:rsid w:val="00FB1019"/>
    <w:rsid w:val="00FD3763"/>
    <w:rsid w:val="00FF37F3"/>
    <w:rsid w:val="065242F2"/>
    <w:rsid w:val="0B011E24"/>
    <w:rsid w:val="0FBF2DBE"/>
    <w:rsid w:val="106B7F0C"/>
    <w:rsid w:val="1113231E"/>
    <w:rsid w:val="113C349F"/>
    <w:rsid w:val="1334467D"/>
    <w:rsid w:val="13A43BC7"/>
    <w:rsid w:val="25BA67F0"/>
    <w:rsid w:val="28B61086"/>
    <w:rsid w:val="2E4C0BD9"/>
    <w:rsid w:val="2FE04E5E"/>
    <w:rsid w:val="3159498A"/>
    <w:rsid w:val="32FF3B7C"/>
    <w:rsid w:val="33211B72"/>
    <w:rsid w:val="33BC7371"/>
    <w:rsid w:val="37F51885"/>
    <w:rsid w:val="3C911596"/>
    <w:rsid w:val="3DFD643B"/>
    <w:rsid w:val="3E5C591E"/>
    <w:rsid w:val="3ED87F44"/>
    <w:rsid w:val="40796809"/>
    <w:rsid w:val="467E1AD1"/>
    <w:rsid w:val="4BBB4DDF"/>
    <w:rsid w:val="4C56394D"/>
    <w:rsid w:val="50825294"/>
    <w:rsid w:val="569E3B91"/>
    <w:rsid w:val="56AC26FD"/>
    <w:rsid w:val="56EB2C9A"/>
    <w:rsid w:val="57931F59"/>
    <w:rsid w:val="5C116DD8"/>
    <w:rsid w:val="5CDA584A"/>
    <w:rsid w:val="61881800"/>
    <w:rsid w:val="64047D3A"/>
    <w:rsid w:val="68D940DE"/>
    <w:rsid w:val="6ABD5904"/>
    <w:rsid w:val="6BB24320"/>
    <w:rsid w:val="6C314FCB"/>
    <w:rsid w:val="6F88696B"/>
    <w:rsid w:val="70DD2FE8"/>
    <w:rsid w:val="717D26FF"/>
    <w:rsid w:val="76BD0DF0"/>
    <w:rsid w:val="7C4E6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0B6F064"/>
  <w15:docId w15:val="{73BCA7AE-0DBB-486C-B67B-91DEC202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qFormat="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uiPriority w:val="1"/>
    <w:qFormat/>
    <w:pPr>
      <w:widowControl w:val="0"/>
      <w:autoSpaceDE w:val="0"/>
      <w:autoSpaceDN w:val="0"/>
    </w:pPr>
    <w:rPr>
      <w:rFonts w:ascii="宋体" w:eastAsia="宋体" w:hAnsi="宋体" w:cs="宋体"/>
      <w:sz w:val="22"/>
      <w:szCs w:val="22"/>
      <w:lang w:eastAsia="en-US"/>
    </w:rPr>
  </w:style>
  <w:style w:type="paragraph" w:styleId="1">
    <w:name w:val="heading 1"/>
    <w:basedOn w:val="a"/>
    <w:next w:val="a"/>
    <w:link w:val="10"/>
    <w:autoRedefine/>
    <w:qFormat/>
    <w:pPr>
      <w:ind w:left="538"/>
      <w:outlineLvl w:val="0"/>
    </w:pPr>
    <w:rPr>
      <w:b/>
      <w:bCs/>
      <w:sz w:val="28"/>
      <w:szCs w:val="28"/>
    </w:rPr>
  </w:style>
  <w:style w:type="paragraph" w:styleId="2">
    <w:name w:val="heading 2"/>
    <w:basedOn w:val="a"/>
    <w:next w:val="a"/>
    <w:link w:val="20"/>
    <w:autoRedefine/>
    <w:qFormat/>
    <w:pPr>
      <w:ind w:left="629"/>
      <w:outlineLvl w:val="1"/>
    </w:pPr>
    <w:rPr>
      <w:b/>
      <w:bCs/>
      <w:sz w:val="24"/>
      <w:szCs w:val="24"/>
    </w:rPr>
  </w:style>
  <w:style w:type="paragraph" w:styleId="3">
    <w:name w:val="heading 3"/>
    <w:basedOn w:val="a"/>
    <w:next w:val="a"/>
    <w:link w:val="30"/>
    <w:autoRedefine/>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0"/>
    <w:autoRedefine/>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0"/>
    <w:autoRedefine/>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0"/>
    <w:autoRedefine/>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0"/>
    <w:autoRedefine/>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0"/>
    <w:autoRedefine/>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0"/>
    <w:autoRedefine/>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autoRedefine/>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TOC7">
    <w:name w:val="toc 7"/>
    <w:basedOn w:val="a"/>
    <w:next w:val="a"/>
    <w:autoRedefine/>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5">
    <w:name w:val="caption"/>
    <w:basedOn w:val="a"/>
    <w:next w:val="a"/>
    <w:autoRedefine/>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6">
    <w:name w:val="List Bullet"/>
    <w:basedOn w:val="a"/>
    <w:autoRedefine/>
    <w:qFormat/>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7">
    <w:name w:val="Document Map"/>
    <w:basedOn w:val="a"/>
    <w:link w:val="a8"/>
    <w:autoRedefine/>
    <w:qFormat/>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paragraph" w:styleId="a9">
    <w:name w:val="annotation text"/>
    <w:basedOn w:val="a"/>
    <w:link w:val="aa"/>
    <w:autoRedefine/>
    <w:qFormat/>
    <w:pPr>
      <w:autoSpaceDE/>
      <w:autoSpaceDN/>
    </w:pPr>
    <w:rPr>
      <w:rFonts w:asciiTheme="minorHAnsi" w:eastAsiaTheme="minorEastAsia" w:hAnsiTheme="minorHAnsi" w:cstheme="minorBidi"/>
      <w:kern w:val="2"/>
      <w:sz w:val="21"/>
      <w:lang w:eastAsia="zh-CN"/>
    </w:rPr>
  </w:style>
  <w:style w:type="paragraph" w:styleId="31">
    <w:name w:val="Body Text 3"/>
    <w:basedOn w:val="a"/>
    <w:link w:val="32"/>
    <w:autoRedefine/>
    <w:qFormat/>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paragraph" w:styleId="ab">
    <w:name w:val="Closing"/>
    <w:basedOn w:val="a"/>
    <w:link w:val="ac"/>
    <w:autoRedefine/>
    <w:qFormat/>
    <w:pPr>
      <w:autoSpaceDE/>
      <w:autoSpaceDN/>
      <w:ind w:leftChars="2100" w:left="100"/>
      <w:jc w:val="both"/>
    </w:pPr>
    <w:rPr>
      <w:rFonts w:ascii="Times New Roman" w:hAnsi="Times New Roman" w:cs="Times New Roman"/>
      <w:b/>
      <w:kern w:val="2"/>
      <w:sz w:val="21"/>
      <w:szCs w:val="20"/>
      <w:lang w:eastAsia="zh-CN"/>
    </w:rPr>
  </w:style>
  <w:style w:type="paragraph" w:styleId="ad">
    <w:name w:val="Body Text"/>
    <w:basedOn w:val="a"/>
    <w:link w:val="ae"/>
    <w:autoRedefine/>
    <w:uiPriority w:val="1"/>
    <w:qFormat/>
    <w:rPr>
      <w:sz w:val="24"/>
      <w:szCs w:val="24"/>
    </w:rPr>
  </w:style>
  <w:style w:type="paragraph" w:styleId="af">
    <w:name w:val="Body Text Indent"/>
    <w:basedOn w:val="a"/>
    <w:link w:val="af0"/>
    <w:autoRedefine/>
    <w:qFormat/>
    <w:pPr>
      <w:autoSpaceDE/>
      <w:autoSpaceDN/>
      <w:ind w:leftChars="257" w:left="540"/>
      <w:jc w:val="both"/>
    </w:pPr>
    <w:rPr>
      <w:rFonts w:asciiTheme="minorHAnsi" w:eastAsiaTheme="minorEastAsia" w:hAnsiTheme="minorHAnsi" w:cstheme="minorBidi"/>
      <w:i/>
      <w:iCs/>
      <w:kern w:val="2"/>
      <w:sz w:val="21"/>
      <w:lang w:eastAsia="zh-CN"/>
    </w:rPr>
  </w:style>
  <w:style w:type="paragraph" w:styleId="21">
    <w:name w:val="List 2"/>
    <w:basedOn w:val="a"/>
    <w:autoRedefine/>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TOC5">
    <w:name w:val="toc 5"/>
    <w:basedOn w:val="a"/>
    <w:next w:val="a"/>
    <w:autoRedefine/>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TOC3">
    <w:name w:val="toc 3"/>
    <w:basedOn w:val="a"/>
    <w:next w:val="a"/>
    <w:autoRedefine/>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f1">
    <w:name w:val="Plain Text"/>
    <w:basedOn w:val="a"/>
    <w:link w:val="11"/>
    <w:autoRedefine/>
    <w:qFormat/>
    <w:rPr>
      <w:rFonts w:hAnsi="Courier New" w:cs="Courier New"/>
      <w:szCs w:val="21"/>
    </w:rPr>
  </w:style>
  <w:style w:type="paragraph" w:styleId="TOC8">
    <w:name w:val="toc 8"/>
    <w:basedOn w:val="a"/>
    <w:next w:val="a"/>
    <w:autoRedefine/>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f2">
    <w:name w:val="Date"/>
    <w:basedOn w:val="a"/>
    <w:next w:val="a"/>
    <w:link w:val="af3"/>
    <w:autoRedefine/>
    <w:uiPriority w:val="99"/>
    <w:qFormat/>
    <w:pPr>
      <w:autoSpaceDE/>
      <w:autoSpaceDN/>
      <w:ind w:leftChars="2500" w:left="100"/>
      <w:jc w:val="both"/>
    </w:pPr>
    <w:rPr>
      <w:rFonts w:asciiTheme="minorHAnsi" w:eastAsiaTheme="minorEastAsia" w:hAnsiTheme="minorHAnsi" w:cstheme="minorBidi"/>
      <w:kern w:val="2"/>
      <w:sz w:val="21"/>
      <w:szCs w:val="24"/>
      <w:lang w:eastAsia="zh-CN"/>
    </w:rPr>
  </w:style>
  <w:style w:type="paragraph" w:styleId="22">
    <w:name w:val="Body Text Indent 2"/>
    <w:basedOn w:val="a"/>
    <w:link w:val="23"/>
    <w:autoRedefine/>
    <w:qFormat/>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af4">
    <w:name w:val="Balloon Text"/>
    <w:basedOn w:val="a"/>
    <w:link w:val="af5"/>
    <w:autoRedefine/>
    <w:uiPriority w:val="99"/>
    <w:qFormat/>
    <w:pPr>
      <w:autoSpaceDE/>
      <w:autoSpaceDN/>
      <w:jc w:val="both"/>
    </w:pPr>
    <w:rPr>
      <w:rFonts w:asciiTheme="minorHAnsi" w:eastAsiaTheme="minorEastAsia" w:hAnsiTheme="minorHAnsi" w:cstheme="minorBidi"/>
      <w:kern w:val="2"/>
      <w:sz w:val="18"/>
      <w:szCs w:val="18"/>
      <w:lang w:eastAsia="zh-CN"/>
    </w:rPr>
  </w:style>
  <w:style w:type="paragraph" w:styleId="af6">
    <w:name w:val="footer"/>
    <w:basedOn w:val="a"/>
    <w:link w:val="af7"/>
    <w:autoRedefine/>
    <w:uiPriority w:val="99"/>
    <w:qFormat/>
    <w:pPr>
      <w:tabs>
        <w:tab w:val="center" w:pos="4153"/>
        <w:tab w:val="right" w:pos="8306"/>
      </w:tabs>
      <w:snapToGrid w:val="0"/>
    </w:pPr>
    <w:rPr>
      <w:sz w:val="18"/>
      <w:szCs w:val="18"/>
    </w:rPr>
  </w:style>
  <w:style w:type="paragraph" w:styleId="af8">
    <w:name w:val="header"/>
    <w:basedOn w:val="a"/>
    <w:link w:val="af9"/>
    <w:autoRedefine/>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TOC1">
    <w:name w:val="toc 1"/>
    <w:basedOn w:val="a"/>
    <w:next w:val="a"/>
    <w:autoRedefine/>
    <w:uiPriority w:val="39"/>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TOC4">
    <w:name w:val="toc 4"/>
    <w:basedOn w:val="a"/>
    <w:next w:val="a"/>
    <w:autoRedefine/>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TOC6">
    <w:name w:val="toc 6"/>
    <w:basedOn w:val="a"/>
    <w:next w:val="a"/>
    <w:autoRedefine/>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
    <w:link w:val="34"/>
    <w:autoRedefine/>
    <w:qFormat/>
    <w:pPr>
      <w:autoSpaceDE/>
      <w:autoSpaceDN/>
      <w:ind w:firstLine="560"/>
      <w:jc w:val="both"/>
    </w:pPr>
    <w:rPr>
      <w:rFonts w:asciiTheme="minorHAnsi" w:eastAsiaTheme="minorEastAsia" w:hAnsiTheme="minorHAnsi" w:cstheme="minorBidi"/>
      <w:kern w:val="2"/>
      <w:sz w:val="28"/>
      <w:lang w:eastAsia="zh-CN"/>
    </w:rPr>
  </w:style>
  <w:style w:type="paragraph" w:styleId="TOC2">
    <w:name w:val="toc 2"/>
    <w:basedOn w:val="a"/>
    <w:next w:val="a"/>
    <w:autoRedefine/>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TOC9">
    <w:name w:val="toc 9"/>
    <w:basedOn w:val="a"/>
    <w:next w:val="a"/>
    <w:autoRedefine/>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4">
    <w:name w:val="Body Text 2"/>
    <w:basedOn w:val="a"/>
    <w:link w:val="25"/>
    <w:autoRedefine/>
    <w:qFormat/>
    <w:pPr>
      <w:autoSpaceDE/>
      <w:autoSpaceDN/>
      <w:spacing w:after="120" w:line="480" w:lineRule="auto"/>
      <w:jc w:val="both"/>
    </w:pPr>
    <w:rPr>
      <w:rFonts w:asciiTheme="minorHAnsi" w:eastAsiaTheme="minorEastAsia" w:hAnsiTheme="minorHAnsi" w:cstheme="minorBidi"/>
      <w:kern w:val="2"/>
      <w:sz w:val="21"/>
      <w:szCs w:val="24"/>
      <w:lang w:eastAsia="zh-CN"/>
    </w:rPr>
  </w:style>
  <w:style w:type="paragraph" w:styleId="afa">
    <w:name w:val="Message Header"/>
    <w:basedOn w:val="a"/>
    <w:link w:val="afb"/>
    <w:autoRedefine/>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paragraph" w:styleId="afc">
    <w:name w:val="Normal (Web)"/>
    <w:basedOn w:val="a"/>
    <w:link w:val="afd"/>
    <w:autoRedefine/>
    <w:uiPriority w:val="99"/>
    <w:unhideWhenUsed/>
    <w:qFormat/>
    <w:pPr>
      <w:widowControl/>
      <w:autoSpaceDE/>
      <w:autoSpaceDN/>
      <w:spacing w:before="100" w:beforeAutospacing="1" w:after="100" w:afterAutospacing="1"/>
    </w:pPr>
    <w:rPr>
      <w:sz w:val="24"/>
      <w:szCs w:val="24"/>
      <w:lang w:eastAsia="zh-CN"/>
    </w:rPr>
  </w:style>
  <w:style w:type="paragraph" w:styleId="12">
    <w:name w:val="index 1"/>
    <w:basedOn w:val="a"/>
    <w:next w:val="a"/>
    <w:autoRedefine/>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e">
    <w:name w:val="Title"/>
    <w:basedOn w:val="a"/>
    <w:link w:val="aff"/>
    <w:autoRedefine/>
    <w:qFormat/>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paragraph" w:styleId="aff0">
    <w:name w:val="annotation subject"/>
    <w:basedOn w:val="a9"/>
    <w:next w:val="a9"/>
    <w:link w:val="aff1"/>
    <w:autoRedefine/>
    <w:qFormat/>
    <w:pPr>
      <w:widowControl/>
    </w:pPr>
    <w:rPr>
      <w:b/>
      <w:bCs/>
      <w:sz w:val="24"/>
      <w:szCs w:val="24"/>
    </w:rPr>
  </w:style>
  <w:style w:type="paragraph" w:styleId="aff2">
    <w:name w:val="Body Text First Indent"/>
    <w:basedOn w:val="ad"/>
    <w:link w:val="aff3"/>
    <w:autoRedefine/>
    <w:qFormat/>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table" w:styleId="aff4">
    <w:name w:val="Table Grid"/>
    <w:basedOn w:val="a2"/>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basedOn w:val="a1"/>
    <w:autoRedefine/>
    <w:uiPriority w:val="22"/>
    <w:qFormat/>
    <w:rPr>
      <w:b/>
      <w:bCs/>
    </w:rPr>
  </w:style>
  <w:style w:type="character" w:styleId="aff6">
    <w:name w:val="page number"/>
    <w:basedOn w:val="a1"/>
    <w:autoRedefine/>
    <w:qFormat/>
  </w:style>
  <w:style w:type="character" w:styleId="aff7">
    <w:name w:val="FollowedHyperlink"/>
    <w:basedOn w:val="a1"/>
    <w:autoRedefine/>
    <w:uiPriority w:val="99"/>
    <w:qFormat/>
    <w:rPr>
      <w:color w:val="800080"/>
      <w:u w:val="single"/>
    </w:rPr>
  </w:style>
  <w:style w:type="character" w:styleId="aff8">
    <w:name w:val="Emphasis"/>
    <w:basedOn w:val="a1"/>
    <w:autoRedefine/>
    <w:qFormat/>
  </w:style>
  <w:style w:type="character" w:styleId="HTML1">
    <w:name w:val="HTML Definition"/>
    <w:basedOn w:val="a1"/>
    <w:autoRedefine/>
    <w:uiPriority w:val="99"/>
    <w:unhideWhenUsed/>
    <w:qFormat/>
  </w:style>
  <w:style w:type="character" w:styleId="HTML2">
    <w:name w:val="HTML Variable"/>
    <w:basedOn w:val="a1"/>
    <w:autoRedefine/>
    <w:uiPriority w:val="99"/>
    <w:unhideWhenUsed/>
    <w:qFormat/>
  </w:style>
  <w:style w:type="character" w:styleId="aff9">
    <w:name w:val="Hyperlink"/>
    <w:basedOn w:val="a1"/>
    <w:autoRedefine/>
    <w:uiPriority w:val="99"/>
    <w:qFormat/>
    <w:rPr>
      <w:color w:val="0000FF" w:themeColor="hyperlink"/>
      <w:u w:val="single"/>
    </w:rPr>
  </w:style>
  <w:style w:type="character" w:styleId="HTML3">
    <w:name w:val="HTML Code"/>
    <w:basedOn w:val="a1"/>
    <w:autoRedefine/>
    <w:uiPriority w:val="99"/>
    <w:unhideWhenUsed/>
    <w:qFormat/>
    <w:rPr>
      <w:rFonts w:ascii="微软雅黑" w:eastAsia="微软雅黑" w:hAnsi="微软雅黑" w:cs="微软雅黑"/>
      <w:sz w:val="20"/>
    </w:rPr>
  </w:style>
  <w:style w:type="character" w:styleId="affa">
    <w:name w:val="annotation reference"/>
    <w:basedOn w:val="a1"/>
    <w:autoRedefine/>
    <w:qFormat/>
    <w:rPr>
      <w:sz w:val="21"/>
      <w:szCs w:val="21"/>
    </w:rPr>
  </w:style>
  <w:style w:type="character" w:styleId="HTML4">
    <w:name w:val="HTML Cite"/>
    <w:basedOn w:val="a1"/>
    <w:autoRedefine/>
    <w:uiPriority w:val="99"/>
    <w:unhideWhenUsed/>
    <w:qFormat/>
  </w:style>
  <w:style w:type="paragraph" w:customStyle="1" w:styleId="13">
    <w:name w:val="正文1"/>
    <w:autoRedefine/>
    <w:qFormat/>
    <w:pPr>
      <w:widowControl w:val="0"/>
      <w:adjustRightInd w:val="0"/>
      <w:spacing w:line="312" w:lineRule="atLeast"/>
      <w:jc w:val="both"/>
      <w:textAlignment w:val="baseline"/>
    </w:pPr>
    <w:rPr>
      <w:rFonts w:ascii="宋体" w:eastAsia="宋体" w:hAnsi="Calibri" w:cs="Times New Roman"/>
      <w:sz w:val="34"/>
      <w:szCs w:val="22"/>
    </w:rPr>
  </w:style>
  <w:style w:type="character" w:customStyle="1" w:styleId="10">
    <w:name w:val="标题 1 字符"/>
    <w:basedOn w:val="a1"/>
    <w:link w:val="1"/>
    <w:autoRedefine/>
    <w:qFormat/>
    <w:rPr>
      <w:rFonts w:ascii="宋体" w:eastAsia="宋体" w:hAnsi="宋体" w:cs="宋体"/>
      <w:b/>
      <w:bCs/>
      <w:kern w:val="0"/>
      <w:sz w:val="28"/>
      <w:szCs w:val="28"/>
      <w:lang w:eastAsia="en-US"/>
    </w:rPr>
  </w:style>
  <w:style w:type="character" w:customStyle="1" w:styleId="20">
    <w:name w:val="标题 2 字符"/>
    <w:basedOn w:val="a1"/>
    <w:link w:val="2"/>
    <w:autoRedefine/>
    <w:qFormat/>
    <w:rPr>
      <w:rFonts w:ascii="宋体" w:eastAsia="宋体" w:hAnsi="宋体" w:cs="宋体"/>
      <w:b/>
      <w:bCs/>
      <w:kern w:val="0"/>
      <w:sz w:val="24"/>
      <w:szCs w:val="24"/>
      <w:lang w:eastAsia="en-US"/>
    </w:rPr>
  </w:style>
  <w:style w:type="character" w:customStyle="1" w:styleId="30">
    <w:name w:val="标题 3 字符"/>
    <w:basedOn w:val="a1"/>
    <w:link w:val="3"/>
    <w:autoRedefine/>
    <w:qFormat/>
    <w:rPr>
      <w:rFonts w:ascii="Times New Roman" w:eastAsia="宋体" w:hAnsi="Times New Roman" w:cs="Times New Roman"/>
      <w:b/>
      <w:bCs/>
      <w:sz w:val="32"/>
      <w:szCs w:val="32"/>
    </w:rPr>
  </w:style>
  <w:style w:type="character" w:customStyle="1" w:styleId="40">
    <w:name w:val="标题 4 字符"/>
    <w:basedOn w:val="a1"/>
    <w:link w:val="4"/>
    <w:autoRedefine/>
    <w:qFormat/>
    <w:rPr>
      <w:rFonts w:ascii="Times New Roman" w:eastAsia="宋体" w:hAnsi="Times New Roman" w:cs="Times New Roman"/>
      <w:b/>
      <w:sz w:val="24"/>
      <w:szCs w:val="24"/>
    </w:rPr>
  </w:style>
  <w:style w:type="character" w:customStyle="1" w:styleId="50">
    <w:name w:val="标题 5 字符"/>
    <w:basedOn w:val="a1"/>
    <w:link w:val="5"/>
    <w:autoRedefine/>
    <w:qFormat/>
    <w:rPr>
      <w:rFonts w:ascii="Times New Roman" w:eastAsia="宋体" w:hAnsi="Times New Roman" w:cs="Times New Roman"/>
      <w:b/>
      <w:bCs/>
      <w:sz w:val="28"/>
      <w:szCs w:val="28"/>
    </w:rPr>
  </w:style>
  <w:style w:type="character" w:customStyle="1" w:styleId="60">
    <w:name w:val="标题 6 字符"/>
    <w:basedOn w:val="a1"/>
    <w:link w:val="6"/>
    <w:autoRedefine/>
    <w:qFormat/>
    <w:rPr>
      <w:rFonts w:ascii="Times New Roman" w:eastAsia="宋体" w:hAnsi="Times New Roman" w:cs="Times New Roman"/>
      <w:b/>
      <w:kern w:val="0"/>
      <w:sz w:val="24"/>
      <w:szCs w:val="20"/>
    </w:rPr>
  </w:style>
  <w:style w:type="character" w:customStyle="1" w:styleId="70">
    <w:name w:val="标题 7 字符"/>
    <w:basedOn w:val="a1"/>
    <w:link w:val="7"/>
    <w:autoRedefine/>
    <w:qFormat/>
    <w:rPr>
      <w:rFonts w:ascii="Times New Roman" w:eastAsia="宋体" w:hAnsi="Times New Roman" w:cs="Times New Roman"/>
      <w:b/>
      <w:sz w:val="24"/>
      <w:szCs w:val="20"/>
    </w:rPr>
  </w:style>
  <w:style w:type="character" w:customStyle="1" w:styleId="80">
    <w:name w:val="标题 8 字符"/>
    <w:basedOn w:val="a1"/>
    <w:link w:val="8"/>
    <w:autoRedefine/>
    <w:qFormat/>
    <w:rPr>
      <w:rFonts w:ascii="Arial" w:eastAsia="黑体" w:hAnsi="Arial" w:cs="Times New Roman"/>
      <w:sz w:val="24"/>
      <w:szCs w:val="20"/>
    </w:rPr>
  </w:style>
  <w:style w:type="character" w:customStyle="1" w:styleId="90">
    <w:name w:val="标题 9 字符"/>
    <w:basedOn w:val="a1"/>
    <w:link w:val="9"/>
    <w:autoRedefine/>
    <w:qFormat/>
    <w:rPr>
      <w:rFonts w:ascii="Arial" w:eastAsia="黑体" w:hAnsi="Arial" w:cs="Times New Roman"/>
      <w:szCs w:val="20"/>
    </w:rPr>
  </w:style>
  <w:style w:type="character" w:customStyle="1" w:styleId="a8">
    <w:name w:val="文档结构图 字符"/>
    <w:basedOn w:val="a1"/>
    <w:link w:val="a7"/>
    <w:autoRedefine/>
    <w:qFormat/>
    <w:rPr>
      <w:rFonts w:ascii="宋体"/>
      <w:sz w:val="28"/>
      <w:shd w:val="clear" w:color="auto" w:fill="000080"/>
    </w:rPr>
  </w:style>
  <w:style w:type="character" w:customStyle="1" w:styleId="aa">
    <w:name w:val="批注文字 字符"/>
    <w:basedOn w:val="a1"/>
    <w:link w:val="a9"/>
    <w:autoRedefine/>
    <w:qFormat/>
  </w:style>
  <w:style w:type="character" w:customStyle="1" w:styleId="32">
    <w:name w:val="正文文本 3 字符"/>
    <w:basedOn w:val="a1"/>
    <w:link w:val="31"/>
    <w:autoRedefine/>
    <w:qFormat/>
    <w:rPr>
      <w:color w:val="0000FF"/>
      <w:sz w:val="24"/>
      <w:szCs w:val="24"/>
    </w:rPr>
  </w:style>
  <w:style w:type="character" w:customStyle="1" w:styleId="ac">
    <w:name w:val="结束语 字符"/>
    <w:basedOn w:val="a1"/>
    <w:link w:val="ab"/>
    <w:autoRedefine/>
    <w:qFormat/>
    <w:rPr>
      <w:rFonts w:ascii="Times New Roman" w:eastAsia="宋体" w:hAnsi="Times New Roman" w:cs="Times New Roman"/>
      <w:b/>
      <w:szCs w:val="20"/>
    </w:rPr>
  </w:style>
  <w:style w:type="character" w:customStyle="1" w:styleId="Char">
    <w:name w:val="正文文本 Char"/>
    <w:basedOn w:val="a1"/>
    <w:autoRedefine/>
    <w:qFormat/>
    <w:rPr>
      <w:rFonts w:ascii="宋体" w:eastAsia="宋体" w:hAnsi="宋体" w:cs="宋体"/>
      <w:kern w:val="0"/>
      <w:sz w:val="22"/>
      <w:lang w:eastAsia="en-US"/>
    </w:rPr>
  </w:style>
  <w:style w:type="character" w:customStyle="1" w:styleId="af0">
    <w:name w:val="正文文本缩进 字符"/>
    <w:basedOn w:val="a1"/>
    <w:link w:val="af"/>
    <w:autoRedefine/>
    <w:qFormat/>
    <w:rPr>
      <w:i/>
      <w:iCs/>
    </w:rPr>
  </w:style>
  <w:style w:type="character" w:customStyle="1" w:styleId="11">
    <w:name w:val="纯文本 字符1"/>
    <w:basedOn w:val="a1"/>
    <w:link w:val="af1"/>
    <w:autoRedefine/>
    <w:qFormat/>
    <w:rPr>
      <w:rFonts w:ascii="宋体" w:eastAsia="宋体" w:hAnsi="Courier New" w:cs="Courier New"/>
      <w:kern w:val="0"/>
      <w:sz w:val="22"/>
      <w:szCs w:val="21"/>
      <w:lang w:eastAsia="en-US"/>
    </w:rPr>
  </w:style>
  <w:style w:type="character" w:customStyle="1" w:styleId="af3">
    <w:name w:val="日期 字符"/>
    <w:basedOn w:val="a1"/>
    <w:link w:val="af2"/>
    <w:autoRedefine/>
    <w:uiPriority w:val="99"/>
    <w:qFormat/>
    <w:rPr>
      <w:szCs w:val="24"/>
    </w:rPr>
  </w:style>
  <w:style w:type="character" w:customStyle="1" w:styleId="23">
    <w:name w:val="正文文本缩进 2 字符"/>
    <w:basedOn w:val="a1"/>
    <w:link w:val="22"/>
    <w:autoRedefine/>
    <w:qFormat/>
    <w:rPr>
      <w:rFonts w:ascii="宋体" w:hAnsi="宋体"/>
      <w:iCs/>
      <w:sz w:val="24"/>
      <w:szCs w:val="24"/>
    </w:rPr>
  </w:style>
  <w:style w:type="character" w:customStyle="1" w:styleId="af5">
    <w:name w:val="批注框文本 字符"/>
    <w:basedOn w:val="a1"/>
    <w:link w:val="af4"/>
    <w:autoRedefine/>
    <w:uiPriority w:val="99"/>
    <w:qFormat/>
    <w:rPr>
      <w:sz w:val="18"/>
      <w:szCs w:val="18"/>
    </w:rPr>
  </w:style>
  <w:style w:type="character" w:customStyle="1" w:styleId="af7">
    <w:name w:val="页脚 字符"/>
    <w:basedOn w:val="a1"/>
    <w:link w:val="af6"/>
    <w:autoRedefine/>
    <w:uiPriority w:val="99"/>
    <w:qFormat/>
    <w:rPr>
      <w:rFonts w:ascii="宋体" w:eastAsia="宋体" w:hAnsi="宋体" w:cs="宋体"/>
      <w:kern w:val="0"/>
      <w:sz w:val="18"/>
      <w:szCs w:val="18"/>
      <w:lang w:eastAsia="en-US"/>
    </w:rPr>
  </w:style>
  <w:style w:type="character" w:customStyle="1" w:styleId="af9">
    <w:name w:val="页眉 字符"/>
    <w:basedOn w:val="a1"/>
    <w:link w:val="af8"/>
    <w:autoRedefine/>
    <w:uiPriority w:val="99"/>
    <w:qFormat/>
    <w:rPr>
      <w:rFonts w:ascii="宋体" w:eastAsia="宋体" w:hAnsi="宋体" w:cs="宋体"/>
      <w:kern w:val="0"/>
      <w:sz w:val="18"/>
      <w:lang w:eastAsia="en-US"/>
    </w:rPr>
  </w:style>
  <w:style w:type="character" w:customStyle="1" w:styleId="34">
    <w:name w:val="正文文本缩进 3 字符"/>
    <w:basedOn w:val="a1"/>
    <w:link w:val="33"/>
    <w:autoRedefine/>
    <w:qFormat/>
    <w:rPr>
      <w:sz w:val="28"/>
    </w:rPr>
  </w:style>
  <w:style w:type="character" w:customStyle="1" w:styleId="25">
    <w:name w:val="正文文本 2 字符"/>
    <w:basedOn w:val="a1"/>
    <w:link w:val="24"/>
    <w:autoRedefine/>
    <w:qFormat/>
    <w:rPr>
      <w:szCs w:val="24"/>
    </w:rPr>
  </w:style>
  <w:style w:type="character" w:customStyle="1" w:styleId="afb">
    <w:name w:val="信息标题 字符"/>
    <w:basedOn w:val="a1"/>
    <w:link w:val="afa"/>
    <w:autoRedefine/>
    <w:qFormat/>
    <w:rPr>
      <w:rFonts w:ascii="Arial" w:eastAsia="宋体" w:hAnsi="Arial" w:cs="Arial"/>
      <w:sz w:val="24"/>
      <w:szCs w:val="24"/>
      <w:shd w:val="pct20" w:color="auto" w:fill="auto"/>
    </w:rPr>
  </w:style>
  <w:style w:type="character" w:customStyle="1" w:styleId="HTML0">
    <w:name w:val="HTML 预设格式 字符"/>
    <w:basedOn w:val="a1"/>
    <w:link w:val="HTML"/>
    <w:autoRedefine/>
    <w:qFormat/>
    <w:rPr>
      <w:rFonts w:ascii="Arial Unicode MS" w:eastAsia="Courier New" w:hAnsi="Arial Unicode MS" w:cs="Courier New"/>
    </w:rPr>
  </w:style>
  <w:style w:type="character" w:customStyle="1" w:styleId="aff">
    <w:name w:val="标题 字符"/>
    <w:basedOn w:val="a1"/>
    <w:link w:val="afe"/>
    <w:autoRedefine/>
    <w:qFormat/>
    <w:rPr>
      <w:rFonts w:ascii="Arial" w:hAnsi="Arial" w:cs="Arial"/>
      <w:b/>
      <w:bCs/>
      <w:sz w:val="44"/>
      <w:szCs w:val="32"/>
    </w:rPr>
  </w:style>
  <w:style w:type="character" w:customStyle="1" w:styleId="aff1">
    <w:name w:val="批注主题 字符"/>
    <w:basedOn w:val="aa"/>
    <w:link w:val="aff0"/>
    <w:autoRedefine/>
    <w:qFormat/>
    <w:rPr>
      <w:b/>
      <w:bCs/>
      <w:sz w:val="24"/>
      <w:szCs w:val="24"/>
    </w:rPr>
  </w:style>
  <w:style w:type="character" w:customStyle="1" w:styleId="aff3">
    <w:name w:val="正文文本首行缩进 字符"/>
    <w:basedOn w:val="Char"/>
    <w:link w:val="aff2"/>
    <w:autoRedefine/>
    <w:qFormat/>
    <w:rPr>
      <w:rFonts w:ascii="宋体" w:eastAsia="宋体" w:hAnsi="宋体" w:cs="宋体"/>
      <w:kern w:val="0"/>
      <w:sz w:val="22"/>
      <w:szCs w:val="21"/>
      <w:lang w:eastAsia="en-US"/>
    </w:rPr>
  </w:style>
  <w:style w:type="character" w:customStyle="1" w:styleId="a4">
    <w:name w:val="正文缩进 字符"/>
    <w:basedOn w:val="a1"/>
    <w:link w:val="a0"/>
    <w:autoRedefine/>
    <w:qFormat/>
    <w:rPr>
      <w:rFonts w:ascii="Times New Roman" w:eastAsia="宋体" w:hAnsi="Times New Roman" w:cs="Times New Roman"/>
      <w:kern w:val="0"/>
      <w:sz w:val="24"/>
      <w:szCs w:val="20"/>
    </w:rPr>
  </w:style>
  <w:style w:type="character" w:customStyle="1" w:styleId="ae">
    <w:name w:val="正文文本 字符"/>
    <w:basedOn w:val="a1"/>
    <w:link w:val="ad"/>
    <w:autoRedefine/>
    <w:uiPriority w:val="1"/>
    <w:qFormat/>
    <w:rPr>
      <w:rFonts w:ascii="宋体" w:eastAsia="宋体" w:hAnsi="宋体" w:cs="宋体"/>
      <w:kern w:val="0"/>
      <w:sz w:val="24"/>
      <w:szCs w:val="24"/>
      <w:lang w:eastAsia="en-US"/>
    </w:rPr>
  </w:style>
  <w:style w:type="table" w:customStyle="1" w:styleId="TableNormal">
    <w:name w:val="Table Normal"/>
    <w:autoRedefine/>
    <w:uiPriority w:val="2"/>
    <w:semiHidden/>
    <w:unhideWhenUsed/>
    <w:qFormat/>
    <w:rPr>
      <w:rFonts w:ascii="Times New Roman" w:eastAsia="宋体" w:hAnsi="Times New Roman" w:cs="Times New Roman"/>
    </w:rPr>
    <w:tblPr>
      <w:tblCellMar>
        <w:top w:w="0" w:type="dxa"/>
        <w:left w:w="0" w:type="dxa"/>
        <w:bottom w:w="0" w:type="dxa"/>
        <w:right w:w="0" w:type="dxa"/>
      </w:tblCellMar>
    </w:tblPr>
  </w:style>
  <w:style w:type="paragraph" w:styleId="affb">
    <w:name w:val="List Paragraph"/>
    <w:basedOn w:val="a"/>
    <w:link w:val="affc"/>
    <w:autoRedefine/>
    <w:uiPriority w:val="34"/>
    <w:qFormat/>
    <w:pPr>
      <w:spacing w:before="206"/>
      <w:ind w:left="959" w:hanging="361"/>
    </w:pPr>
  </w:style>
  <w:style w:type="character" w:customStyle="1" w:styleId="affc">
    <w:name w:val="列表段落 字符"/>
    <w:link w:val="affb"/>
    <w:autoRedefine/>
    <w:uiPriority w:val="34"/>
    <w:qFormat/>
    <w:rPr>
      <w:rFonts w:ascii="宋体" w:eastAsia="宋体" w:hAnsi="宋体" w:cs="宋体"/>
      <w:kern w:val="0"/>
      <w:sz w:val="22"/>
      <w:lang w:eastAsia="en-US"/>
    </w:rPr>
  </w:style>
  <w:style w:type="paragraph" w:customStyle="1" w:styleId="TableParagraph">
    <w:name w:val="Table Paragraph"/>
    <w:basedOn w:val="a"/>
    <w:autoRedefine/>
    <w:uiPriority w:val="1"/>
    <w:qFormat/>
  </w:style>
  <w:style w:type="paragraph" w:customStyle="1" w:styleId="affd">
    <w:name w:val="文档正文"/>
    <w:basedOn w:val="a"/>
    <w:autoRedefine/>
    <w:qFormat/>
    <w:pPr>
      <w:ind w:firstLineChars="200" w:firstLine="562"/>
    </w:pPr>
    <w:rPr>
      <w:rFonts w:cs="Arial"/>
      <w:bCs/>
      <w:sz w:val="28"/>
      <w:szCs w:val="28"/>
    </w:rPr>
  </w:style>
  <w:style w:type="paragraph" w:customStyle="1" w:styleId="Default">
    <w:name w:val="Default"/>
    <w:autoRedefine/>
    <w:qFormat/>
    <w:pPr>
      <w:widowControl w:val="0"/>
      <w:autoSpaceDE w:val="0"/>
      <w:autoSpaceDN w:val="0"/>
      <w:adjustRightInd w:val="0"/>
    </w:pPr>
    <w:rPr>
      <w:rFonts w:ascii="宋体" w:eastAsia="宋体" w:hAnsi="Times New Roman" w:cs="宋体"/>
      <w:color w:val="000000"/>
      <w:sz w:val="24"/>
      <w:szCs w:val="24"/>
    </w:rPr>
  </w:style>
  <w:style w:type="paragraph" w:customStyle="1" w:styleId="blank">
    <w:name w:val="blank"/>
    <w:autoRedefine/>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sz w:val="24"/>
      <w:lang w:eastAsia="en-US"/>
    </w:rPr>
  </w:style>
  <w:style w:type="character" w:customStyle="1" w:styleId="afd">
    <w:name w:val="普通(网站) 字符"/>
    <w:basedOn w:val="a1"/>
    <w:link w:val="afc"/>
    <w:autoRedefine/>
    <w:qFormat/>
    <w:locked/>
    <w:rPr>
      <w:rFonts w:ascii="宋体" w:eastAsia="宋体" w:hAnsi="宋体" w:cs="宋体"/>
      <w:kern w:val="0"/>
      <w:sz w:val="24"/>
      <w:szCs w:val="24"/>
    </w:rPr>
  </w:style>
  <w:style w:type="character" w:customStyle="1" w:styleId="xdrichtextbox2">
    <w:name w:val="xdrichtextbox2"/>
    <w:basedOn w:val="a1"/>
    <w:autoRedefine/>
    <w:qFormat/>
    <w:rPr>
      <w:color w:val="0000FF"/>
      <w:sz w:val="18"/>
      <w:szCs w:val="18"/>
      <w:u w:val="none"/>
      <w:bdr w:val="single" w:sz="8" w:space="0" w:color="DCDCDC"/>
      <w:shd w:val="clear" w:color="auto" w:fill="FFFFFF"/>
    </w:rPr>
  </w:style>
  <w:style w:type="character" w:customStyle="1" w:styleId="apple-converted-space">
    <w:name w:val="apple-converted-space"/>
    <w:basedOn w:val="a1"/>
    <w:autoRedefine/>
    <w:qFormat/>
  </w:style>
  <w:style w:type="character" w:customStyle="1" w:styleId="affe">
    <w:name w:val="无间隔 字符"/>
    <w:basedOn w:val="a1"/>
    <w:link w:val="afff"/>
    <w:autoRedefine/>
    <w:qFormat/>
    <w:rPr>
      <w:rFonts w:ascii="Calibri" w:hAnsi="Calibri"/>
      <w:sz w:val="22"/>
    </w:rPr>
  </w:style>
  <w:style w:type="paragraph" w:styleId="afff">
    <w:name w:val="No Spacing"/>
    <w:link w:val="affe"/>
    <w:autoRedefine/>
    <w:qFormat/>
    <w:rPr>
      <w:rFonts w:ascii="Calibri" w:hAnsi="Calibri"/>
      <w:kern w:val="2"/>
      <w:sz w:val="22"/>
      <w:szCs w:val="22"/>
    </w:rPr>
  </w:style>
  <w:style w:type="character" w:customStyle="1" w:styleId="Char1">
    <w:name w:val="批注文字 Char1"/>
    <w:basedOn w:val="a1"/>
    <w:autoRedefine/>
    <w:qFormat/>
    <w:rPr>
      <w:rFonts w:ascii="宋体" w:eastAsia="宋体" w:hAnsi="宋体" w:cs="宋体"/>
      <w:kern w:val="0"/>
      <w:sz w:val="22"/>
      <w:lang w:eastAsia="en-US"/>
    </w:rPr>
  </w:style>
  <w:style w:type="character" w:customStyle="1" w:styleId="Char10">
    <w:name w:val="批注框文本 Char1"/>
    <w:basedOn w:val="a1"/>
    <w:autoRedefine/>
    <w:qFormat/>
    <w:rPr>
      <w:rFonts w:ascii="宋体" w:eastAsia="宋体" w:hAnsi="宋体" w:cs="宋体"/>
      <w:kern w:val="0"/>
      <w:sz w:val="18"/>
      <w:szCs w:val="18"/>
      <w:lang w:eastAsia="en-US"/>
    </w:rPr>
  </w:style>
  <w:style w:type="character" w:customStyle="1" w:styleId="3Char1">
    <w:name w:val="正文文本缩进 3 Char1"/>
    <w:basedOn w:val="a1"/>
    <w:autoRedefine/>
    <w:qFormat/>
    <w:rPr>
      <w:rFonts w:ascii="宋体" w:eastAsia="宋体" w:hAnsi="宋体" w:cs="宋体"/>
      <w:kern w:val="0"/>
      <w:sz w:val="16"/>
      <w:szCs w:val="16"/>
      <w:lang w:eastAsia="en-US"/>
    </w:rPr>
  </w:style>
  <w:style w:type="character" w:customStyle="1" w:styleId="2Char1">
    <w:name w:val="正文文本缩进 2 Char1"/>
    <w:basedOn w:val="a1"/>
    <w:autoRedefine/>
    <w:qFormat/>
    <w:rPr>
      <w:rFonts w:ascii="宋体" w:eastAsia="宋体" w:hAnsi="宋体" w:cs="宋体"/>
      <w:kern w:val="0"/>
      <w:sz w:val="22"/>
      <w:lang w:eastAsia="en-US"/>
    </w:rPr>
  </w:style>
  <w:style w:type="character" w:customStyle="1" w:styleId="en1">
    <w:name w:val="en1"/>
    <w:basedOn w:val="a1"/>
    <w:autoRedefine/>
    <w:qFormat/>
    <w:rPr>
      <w:b/>
      <w:bCs/>
      <w:color w:val="154C7F"/>
      <w:sz w:val="24"/>
      <w:szCs w:val="24"/>
    </w:rPr>
  </w:style>
  <w:style w:type="character" w:customStyle="1" w:styleId="font01">
    <w:name w:val="font01"/>
    <w:basedOn w:val="a1"/>
    <w:autoRedefine/>
    <w:qFormat/>
    <w:rPr>
      <w:rFonts w:ascii="宋体" w:eastAsia="宋体" w:hAnsi="宋体" w:cs="宋体" w:hint="eastAsia"/>
      <w:color w:val="000000"/>
      <w:sz w:val="20"/>
      <w:szCs w:val="20"/>
      <w:u w:val="none"/>
    </w:rPr>
  </w:style>
  <w:style w:type="character" w:customStyle="1" w:styleId="Char11">
    <w:name w:val="标题 Char1"/>
    <w:basedOn w:val="a1"/>
    <w:autoRedefine/>
    <w:qFormat/>
    <w:rPr>
      <w:rFonts w:asciiTheme="majorHAnsi" w:eastAsia="宋体" w:hAnsiTheme="majorHAnsi" w:cstheme="majorBidi"/>
      <w:b/>
      <w:bCs/>
      <w:kern w:val="0"/>
      <w:sz w:val="32"/>
      <w:szCs w:val="32"/>
      <w:lang w:eastAsia="en-US"/>
    </w:rPr>
  </w:style>
  <w:style w:type="character" w:customStyle="1" w:styleId="Char12">
    <w:name w:val="正文文本缩进 Char1"/>
    <w:basedOn w:val="a1"/>
    <w:autoRedefine/>
    <w:qFormat/>
    <w:rPr>
      <w:rFonts w:ascii="宋体" w:eastAsia="宋体" w:hAnsi="宋体" w:cs="宋体"/>
      <w:kern w:val="0"/>
      <w:sz w:val="22"/>
      <w:lang w:eastAsia="en-US"/>
    </w:rPr>
  </w:style>
  <w:style w:type="character" w:customStyle="1" w:styleId="3Char10">
    <w:name w:val="正文文本 3 Char1"/>
    <w:basedOn w:val="a1"/>
    <w:autoRedefine/>
    <w:qFormat/>
    <w:rPr>
      <w:rFonts w:ascii="宋体" w:eastAsia="宋体" w:hAnsi="宋体" w:cs="宋体"/>
      <w:kern w:val="0"/>
      <w:sz w:val="16"/>
      <w:szCs w:val="16"/>
      <w:lang w:eastAsia="en-US"/>
    </w:rPr>
  </w:style>
  <w:style w:type="character" w:customStyle="1" w:styleId="font11">
    <w:name w:val="font11"/>
    <w:basedOn w:val="a1"/>
    <w:autoRedefine/>
    <w:qFormat/>
    <w:rPr>
      <w:rFonts w:ascii="Times New Roman" w:hAnsi="Times New Roman" w:cs="Times New Roman" w:hint="default"/>
      <w:color w:val="000000"/>
      <w:sz w:val="20"/>
      <w:szCs w:val="20"/>
      <w:u w:val="none"/>
    </w:rPr>
  </w:style>
  <w:style w:type="character" w:customStyle="1" w:styleId="glossaryitem">
    <w:name w:val="glossaryitem"/>
    <w:basedOn w:val="a1"/>
    <w:autoRedefine/>
    <w:qFormat/>
    <w:rPr>
      <w:u w:val="none"/>
    </w:rPr>
  </w:style>
  <w:style w:type="character" w:customStyle="1" w:styleId="HTMLChar1">
    <w:name w:val="HTML 预设格式 Char1"/>
    <w:basedOn w:val="a1"/>
    <w:autoRedefine/>
    <w:qFormat/>
    <w:rPr>
      <w:rFonts w:ascii="Courier New" w:eastAsia="宋体" w:hAnsi="Courier New" w:cs="Courier New"/>
      <w:kern w:val="0"/>
      <w:sz w:val="20"/>
      <w:szCs w:val="20"/>
      <w:lang w:eastAsia="en-US"/>
    </w:rPr>
  </w:style>
  <w:style w:type="character" w:customStyle="1" w:styleId="Char13">
    <w:name w:val="文档结构图 Char1"/>
    <w:basedOn w:val="a1"/>
    <w:autoRedefine/>
    <w:qFormat/>
    <w:rPr>
      <w:rFonts w:ascii="宋体" w:eastAsia="宋体" w:hAnsi="宋体" w:cs="宋体"/>
      <w:kern w:val="0"/>
      <w:sz w:val="18"/>
      <w:szCs w:val="18"/>
      <w:lang w:eastAsia="en-US"/>
    </w:rPr>
  </w:style>
  <w:style w:type="character" w:customStyle="1" w:styleId="Char14">
    <w:name w:val="日期 Char1"/>
    <w:basedOn w:val="a1"/>
    <w:autoRedefine/>
    <w:qFormat/>
    <w:rPr>
      <w:rFonts w:ascii="宋体" w:eastAsia="宋体" w:hAnsi="宋体" w:cs="宋体"/>
      <w:kern w:val="0"/>
      <w:sz w:val="22"/>
      <w:lang w:eastAsia="en-US"/>
    </w:rPr>
  </w:style>
  <w:style w:type="character" w:customStyle="1" w:styleId="2Char10">
    <w:name w:val="正文文本 2 Char1"/>
    <w:basedOn w:val="a1"/>
    <w:autoRedefine/>
    <w:qFormat/>
    <w:rPr>
      <w:rFonts w:ascii="宋体" w:eastAsia="宋体" w:hAnsi="宋体" w:cs="宋体"/>
      <w:kern w:val="0"/>
      <w:sz w:val="22"/>
      <w:lang w:eastAsia="en-US"/>
    </w:rPr>
  </w:style>
  <w:style w:type="character" w:customStyle="1" w:styleId="Char15">
    <w:name w:val="正文首行缩进 Char1"/>
    <w:basedOn w:val="Char"/>
    <w:autoRedefine/>
    <w:qFormat/>
    <w:rPr>
      <w:rFonts w:ascii="宋体" w:eastAsia="宋体" w:hAnsi="宋体" w:cs="宋体"/>
      <w:kern w:val="0"/>
      <w:sz w:val="22"/>
      <w:lang w:eastAsia="en-US"/>
    </w:rPr>
  </w:style>
  <w:style w:type="character" w:customStyle="1" w:styleId="Char16">
    <w:name w:val="批注主题 Char1"/>
    <w:basedOn w:val="Char1"/>
    <w:autoRedefine/>
    <w:qFormat/>
    <w:rPr>
      <w:rFonts w:ascii="宋体" w:eastAsia="宋体" w:hAnsi="宋体" w:cs="宋体"/>
      <w:b/>
      <w:bCs/>
      <w:kern w:val="0"/>
      <w:sz w:val="22"/>
      <w:lang w:eastAsia="en-US"/>
    </w:rPr>
  </w:style>
  <w:style w:type="paragraph" w:customStyle="1" w:styleId="330">
    <w:name w:val="标题3(小3号)"/>
    <w:basedOn w:val="3"/>
    <w:next w:val="35"/>
    <w:autoRedefine/>
    <w:qFormat/>
    <w:pPr>
      <w:widowControl/>
      <w:spacing w:before="0" w:after="0" w:line="420" w:lineRule="exact"/>
    </w:pPr>
    <w:rPr>
      <w:b w:val="0"/>
      <w:bCs w:val="0"/>
      <w:color w:val="000000"/>
      <w:kern w:val="0"/>
      <w:sz w:val="30"/>
      <w:szCs w:val="21"/>
    </w:rPr>
  </w:style>
  <w:style w:type="paragraph" w:customStyle="1" w:styleId="35">
    <w:name w:val="正文小3号"/>
    <w:autoRedefine/>
    <w:qFormat/>
    <w:pPr>
      <w:ind w:firstLine="595"/>
      <w:jc w:val="both"/>
    </w:pPr>
    <w:rPr>
      <w:rFonts w:ascii="Times New Roman" w:eastAsia="宋体" w:hAnsi="Times New Roman" w:cs="Times New Roman"/>
      <w:sz w:val="30"/>
    </w:rPr>
  </w:style>
  <w:style w:type="paragraph" w:customStyle="1" w:styleId="afff0">
    <w:name w:val="封面页眉"/>
    <w:basedOn w:val="af8"/>
    <w:autoRedefine/>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f1">
    <w:name w:val="正"/>
    <w:basedOn w:val="a"/>
    <w:autoRedefine/>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f2">
    <w:name w:val="A"/>
    <w:basedOn w:val="a"/>
    <w:autoRedefine/>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6">
    <w:name w:val="标题3"/>
    <w:basedOn w:val="3"/>
    <w:autoRedefine/>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331">
    <w:name w:val="标题3(3号)"/>
    <w:basedOn w:val="3"/>
    <w:next w:val="37"/>
    <w:autoRedefine/>
    <w:qFormat/>
    <w:pPr>
      <w:widowControl/>
      <w:spacing w:before="0" w:after="0" w:line="420" w:lineRule="exact"/>
    </w:pPr>
    <w:rPr>
      <w:b w:val="0"/>
      <w:bCs w:val="0"/>
      <w:color w:val="000000"/>
      <w:kern w:val="0"/>
      <w:szCs w:val="21"/>
    </w:rPr>
  </w:style>
  <w:style w:type="paragraph" w:customStyle="1" w:styleId="37">
    <w:name w:val="正文3号字"/>
    <w:autoRedefine/>
    <w:qFormat/>
    <w:pPr>
      <w:ind w:firstLine="652"/>
      <w:jc w:val="both"/>
    </w:pPr>
    <w:rPr>
      <w:rFonts w:ascii="Times New Roman" w:eastAsia="宋体" w:hAnsi="Times New Roman" w:cs="Times New Roman"/>
      <w:sz w:val="32"/>
    </w:rPr>
  </w:style>
  <w:style w:type="paragraph" w:customStyle="1" w:styleId="afff3">
    <w:name w:val="封面页脚"/>
    <w:basedOn w:val="af6"/>
    <w:autoRedefine/>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autoRedefine/>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autoRedefine/>
    <w:qFormat/>
    <w:pPr>
      <w:ind w:firstLine="567"/>
      <w:jc w:val="both"/>
    </w:pPr>
    <w:rPr>
      <w:rFonts w:ascii="Times New Roman" w:eastAsia="宋体" w:hAnsi="Times New Roman" w:cs="Times New Roman"/>
      <w:sz w:val="28"/>
    </w:rPr>
  </w:style>
  <w:style w:type="paragraph" w:customStyle="1" w:styleId="120">
    <w:name w:val="标题1(2号)"/>
    <w:basedOn w:val="1"/>
    <w:next w:val="37"/>
    <w:autoRedefine/>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autoRedefine/>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51">
    <w:name w:val="正文5号字"/>
    <w:autoRedefine/>
    <w:qFormat/>
    <w:pPr>
      <w:jc w:val="both"/>
    </w:pPr>
    <w:rPr>
      <w:rFonts w:ascii="Times New Roman" w:eastAsia="宋体" w:hAnsi="Times New Roman" w:cs="Times New Roman"/>
      <w:sz w:val="21"/>
    </w:rPr>
  </w:style>
  <w:style w:type="paragraph" w:customStyle="1" w:styleId="afff4">
    <w:name w:val="标准"/>
    <w:basedOn w:val="a"/>
    <w:autoRedefine/>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
    <w:autoRedefine/>
    <w:qFormat/>
    <w:pPr>
      <w:autoSpaceDE/>
      <w:autoSpaceDN/>
      <w:jc w:val="both"/>
    </w:pPr>
    <w:rPr>
      <w:rFonts w:ascii="Times New Roman" w:hAnsi="Times New Roman" w:cs="Times New Roman"/>
      <w:kern w:val="2"/>
      <w:sz w:val="21"/>
      <w:szCs w:val="21"/>
      <w:lang w:eastAsia="zh-CN"/>
    </w:rPr>
  </w:style>
  <w:style w:type="paragraph" w:customStyle="1" w:styleId="afff5">
    <w:name w:val="封底页脚"/>
    <w:basedOn w:val="af6"/>
    <w:autoRedefine/>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autoRedefine/>
    <w:qFormat/>
    <w:pPr>
      <w:widowControl/>
      <w:spacing w:before="0" w:after="0" w:line="420" w:lineRule="exact"/>
    </w:pPr>
    <w:rPr>
      <w:b w:val="0"/>
      <w:bCs w:val="0"/>
      <w:color w:val="000000"/>
      <w:kern w:val="0"/>
      <w:sz w:val="28"/>
      <w:szCs w:val="21"/>
    </w:rPr>
  </w:style>
  <w:style w:type="paragraph" w:customStyle="1" w:styleId="26">
    <w:name w:val="标题2"/>
    <w:basedOn w:val="2"/>
    <w:autoRedefine/>
    <w:qFormat/>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
    <w:autoRedefine/>
    <w:qFormat/>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7">
    <w:name w:val="金2"/>
    <w:basedOn w:val="a"/>
    <w:next w:val="a"/>
    <w:autoRedefine/>
    <w:qFormat/>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autoRedefine/>
    <w:qFormat/>
    <w:pPr>
      <w:autoSpaceDE/>
      <w:autoSpaceDN/>
      <w:jc w:val="both"/>
    </w:pPr>
    <w:rPr>
      <w:rFonts w:ascii="Times New Roman" w:hAnsi="Times New Roman" w:cs="Times New Roman"/>
      <w:kern w:val="2"/>
      <w:sz w:val="21"/>
      <w:szCs w:val="24"/>
      <w:lang w:eastAsia="zh-CN"/>
    </w:rPr>
  </w:style>
  <w:style w:type="paragraph" w:customStyle="1" w:styleId="afff6">
    <w:name w:val="消息标题标签"/>
    <w:basedOn w:val="afa"/>
    <w:next w:val="afa"/>
    <w:autoRedefine/>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autoRedefine/>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autoRedefine/>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
    <w:autoRedefine/>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f7">
    <w:name w:val="表格"/>
    <w:basedOn w:val="a"/>
    <w:autoRedefine/>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28">
    <w:name w:val="正文2"/>
    <w:autoRedefine/>
    <w:qFormat/>
    <w:pPr>
      <w:widowControl w:val="0"/>
      <w:autoSpaceDE w:val="0"/>
      <w:autoSpaceDN w:val="0"/>
      <w:adjustRightInd w:val="0"/>
      <w:spacing w:line="360" w:lineRule="atLeast"/>
      <w:ind w:left="425" w:hanging="425"/>
      <w:textAlignment w:val="bottom"/>
    </w:pPr>
    <w:rPr>
      <w:rFonts w:ascii="宋体" w:eastAsia="宋体" w:hAnsi="Times New Roman" w:cs="Times New Roman"/>
      <w:position w:val="-6"/>
      <w:sz w:val="32"/>
    </w:rPr>
  </w:style>
  <w:style w:type="paragraph" w:customStyle="1" w:styleId="29">
    <w:name w:val="样式2"/>
    <w:basedOn w:val="a"/>
    <w:autoRedefine/>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afff8">
    <w:name w:val="封底页眉"/>
    <w:basedOn w:val="af8"/>
    <w:autoRedefine/>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autoRedefine/>
    <w:qFormat/>
    <w:pPr>
      <w:widowControl w:val="0"/>
      <w:autoSpaceDE w:val="0"/>
      <w:autoSpaceDN w:val="0"/>
      <w:adjustRightInd w:val="0"/>
      <w:jc w:val="both"/>
    </w:pPr>
    <w:rPr>
      <w:rFonts w:ascii="五" w:eastAsia="五" w:hAnsi="Times New Roman" w:cs="Times New Roman"/>
      <w:sz w:val="24"/>
    </w:rPr>
  </w:style>
  <w:style w:type="paragraph" w:customStyle="1" w:styleId="341">
    <w:name w:val="标题3(小4号)"/>
    <w:basedOn w:val="3"/>
    <w:next w:val="42"/>
    <w:autoRedefine/>
    <w:qFormat/>
    <w:pPr>
      <w:widowControl/>
      <w:spacing w:before="0" w:after="0" w:line="420" w:lineRule="exact"/>
    </w:pPr>
    <w:rPr>
      <w:b w:val="0"/>
      <w:bCs w:val="0"/>
      <w:color w:val="000000"/>
      <w:kern w:val="0"/>
      <w:sz w:val="24"/>
      <w:szCs w:val="21"/>
    </w:rPr>
  </w:style>
  <w:style w:type="paragraph" w:customStyle="1" w:styleId="42">
    <w:name w:val="正文小4号"/>
    <w:autoRedefine/>
    <w:qFormat/>
    <w:pPr>
      <w:ind w:firstLine="539"/>
      <w:jc w:val="both"/>
    </w:pPr>
    <w:rPr>
      <w:rFonts w:ascii="Times New Roman" w:eastAsia="宋体" w:hAnsi="Times New Roman" w:cs="Times New Roman"/>
      <w:sz w:val="24"/>
    </w:rPr>
  </w:style>
  <w:style w:type="paragraph" w:customStyle="1" w:styleId="350">
    <w:name w:val="标题3(5号)"/>
    <w:basedOn w:val="3"/>
    <w:next w:val="51"/>
    <w:autoRedefine/>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autoRedefine/>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
    <w:autoRedefine/>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7"/>
    <w:autoRedefine/>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
    <w:autoRedefine/>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
    <w:autoRedefine/>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f9">
    <w:name w:val="页眉（隶书）"/>
    <w:basedOn w:val="af8"/>
    <w:autoRedefine/>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
    <w:next w:val="51"/>
    <w:autoRedefine/>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fa">
    <w:name w:val="表格侧编号"/>
    <w:next w:val="a"/>
    <w:autoRedefine/>
    <w:qFormat/>
    <w:pPr>
      <w:widowControl w:val="0"/>
      <w:adjustRightInd w:val="0"/>
      <w:snapToGrid w:val="0"/>
      <w:spacing w:before="40" w:after="20" w:line="240" w:lineRule="atLeast"/>
      <w:jc w:val="center"/>
      <w:textAlignment w:val="baseline"/>
    </w:pPr>
    <w:rPr>
      <w:rFonts w:ascii="Arial" w:eastAsia="宋体" w:hAnsi="Arial" w:cs="Times New Roman"/>
      <w:sz w:val="24"/>
    </w:rPr>
  </w:style>
  <w:style w:type="paragraph" w:customStyle="1" w:styleId="CharCharCharCharCharCharCharCharCharCharCharChar">
    <w:name w:val="Char Char Char Char Char Char Char Char Char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autoRedefine/>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autoRedefine/>
    <w:qFormat/>
    <w:pPr>
      <w:widowControl/>
      <w:autoSpaceDE/>
      <w:autoSpaceDN/>
      <w:spacing w:before="100" w:beforeAutospacing="1" w:after="100" w:afterAutospacing="1"/>
    </w:pPr>
    <w:rPr>
      <w:sz w:val="24"/>
      <w:szCs w:val="24"/>
      <w:lang w:eastAsia="zh-CN"/>
    </w:rPr>
  </w:style>
  <w:style w:type="paragraph" w:customStyle="1" w:styleId="p0">
    <w:name w:val="p0"/>
    <w:basedOn w:val="a"/>
    <w:autoRedefine/>
    <w:qFormat/>
    <w:pPr>
      <w:widowControl/>
      <w:autoSpaceDE/>
      <w:autoSpaceDN/>
    </w:pPr>
    <w:rPr>
      <w:sz w:val="24"/>
      <w:szCs w:val="24"/>
      <w:lang w:eastAsia="zh-CN"/>
    </w:rPr>
  </w:style>
  <w:style w:type="paragraph" w:customStyle="1" w:styleId="16">
    <w:name w:val="字元 字元1"/>
    <w:basedOn w:val="a"/>
    <w:autoRedefine/>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
    <w:autoRedefine/>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
    <w:next w:val="41"/>
    <w:autoRedefine/>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0">
    <w:name w:val="Char"/>
    <w:basedOn w:val="a"/>
    <w:autoRedefine/>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afffb">
    <w:name w:val="附件"/>
    <w:basedOn w:val="a"/>
    <w:autoRedefine/>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
    <w:next w:val="42"/>
    <w:autoRedefine/>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
    <w:next w:val="35"/>
    <w:autoRedefine/>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ml">
    <w:name w:val="ml"/>
    <w:basedOn w:val="a"/>
    <w:autoRedefine/>
    <w:qFormat/>
    <w:pPr>
      <w:autoSpaceDE/>
      <w:autoSpaceDN/>
      <w:jc w:val="both"/>
    </w:pPr>
    <w:rPr>
      <w:rFonts w:cs="Times New Roman"/>
      <w:b/>
      <w:bCs/>
      <w:kern w:val="2"/>
      <w:sz w:val="28"/>
      <w:szCs w:val="20"/>
      <w:lang w:eastAsia="zh-CN"/>
    </w:rPr>
  </w:style>
  <w:style w:type="paragraph" w:customStyle="1" w:styleId="231">
    <w:name w:val="标题2(3号)"/>
    <w:basedOn w:val="2"/>
    <w:next w:val="35"/>
    <w:autoRedefine/>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autoRedefine/>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autoRedefine/>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autoRedefine/>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autoRedefine/>
    <w:qFormat/>
    <w:pPr>
      <w:autoSpaceDE/>
      <w:autoSpaceDN/>
      <w:jc w:val="both"/>
    </w:pPr>
    <w:rPr>
      <w:rFonts w:ascii="Times New Roman" w:hAnsi="Times New Roman" w:cs="Times New Roman"/>
      <w:kern w:val="2"/>
      <w:sz w:val="21"/>
      <w:szCs w:val="21"/>
      <w:lang w:eastAsia="zh-CN"/>
    </w:rPr>
  </w:style>
  <w:style w:type="paragraph" w:customStyle="1" w:styleId="17">
    <w:name w:val="大纲1"/>
    <w:basedOn w:val="a"/>
    <w:autoRedefine/>
    <w:qFormat/>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a">
    <w:name w:val="大纲2"/>
    <w:basedOn w:val="a"/>
    <w:autoRedefine/>
    <w:qFormat/>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9">
    <w:name w:val="大纲3"/>
    <w:basedOn w:val="a"/>
    <w:autoRedefine/>
    <w:qFormat/>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9"/>
    <w:autoRedefine/>
    <w:qFormat/>
    <w:pPr>
      <w:outlineLvl w:val="3"/>
    </w:pPr>
  </w:style>
  <w:style w:type="paragraph" w:customStyle="1" w:styleId="52">
    <w:name w:val="大纲5"/>
    <w:basedOn w:val="44"/>
    <w:autoRedefine/>
    <w:qFormat/>
    <w:pPr>
      <w:tabs>
        <w:tab w:val="left" w:pos="360"/>
      </w:tabs>
      <w:outlineLvl w:val="4"/>
    </w:pPr>
    <w:rPr>
      <w:b w:val="0"/>
      <w:szCs w:val="36"/>
    </w:rPr>
  </w:style>
  <w:style w:type="paragraph" w:customStyle="1" w:styleId="61">
    <w:name w:val="大纲6"/>
    <w:basedOn w:val="52"/>
    <w:autoRedefine/>
    <w:qFormat/>
    <w:pPr>
      <w:outlineLvl w:val="5"/>
    </w:pPr>
    <w:rPr>
      <w:rFonts w:ascii="宋体"/>
      <w:szCs w:val="24"/>
    </w:rPr>
  </w:style>
  <w:style w:type="paragraph" w:customStyle="1" w:styleId="Char1CharCharChar1">
    <w:name w:val="Char1 Char Char Char1"/>
    <w:basedOn w:val="a"/>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autoRedefine/>
    <w:qFormat/>
    <w:pPr>
      <w:autoSpaceDE/>
      <w:autoSpaceDN/>
      <w:jc w:val="both"/>
    </w:pPr>
    <w:rPr>
      <w:rFonts w:ascii="Calibri" w:hAnsi="Calibri" w:cs="Times New Roman"/>
      <w:kern w:val="2"/>
      <w:sz w:val="21"/>
      <w:szCs w:val="24"/>
      <w:lang w:eastAsia="zh-CN"/>
    </w:rPr>
  </w:style>
  <w:style w:type="paragraph" w:customStyle="1" w:styleId="110">
    <w:name w:val="字元 字元11"/>
    <w:basedOn w:val="a"/>
    <w:autoRedefine/>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autoRedefine/>
    <w:qFormat/>
    <w:pPr>
      <w:autoSpaceDE/>
      <w:autoSpaceDN/>
      <w:jc w:val="both"/>
    </w:pPr>
    <w:rPr>
      <w:rFonts w:ascii="Calibri" w:hAnsi="Calibri" w:cs="Times New Roman"/>
      <w:kern w:val="2"/>
      <w:sz w:val="21"/>
      <w:szCs w:val="24"/>
      <w:lang w:eastAsia="zh-CN"/>
    </w:rPr>
  </w:style>
  <w:style w:type="paragraph" w:customStyle="1" w:styleId="3a">
    <w:name w:val="正文3"/>
    <w:autoRedefine/>
    <w:qFormat/>
    <w:pPr>
      <w:widowControl w:val="0"/>
      <w:autoSpaceDE w:val="0"/>
      <w:autoSpaceDN w:val="0"/>
      <w:adjustRightInd w:val="0"/>
      <w:spacing w:line="360" w:lineRule="atLeast"/>
      <w:ind w:left="425" w:hanging="425"/>
      <w:textAlignment w:val="bottom"/>
    </w:pPr>
    <w:rPr>
      <w:rFonts w:ascii="宋体" w:eastAsia="宋体" w:hAnsi="Calibri" w:cs="Times New Roman"/>
      <w:position w:val="-6"/>
      <w:sz w:val="32"/>
    </w:rPr>
  </w:style>
  <w:style w:type="paragraph" w:customStyle="1" w:styleId="Char2">
    <w:name w:val="Char2"/>
    <w:basedOn w:val="a"/>
    <w:autoRedefine/>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autoRedefine/>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autoRedefine/>
    <w:qFormat/>
    <w:pPr>
      <w:autoSpaceDE/>
      <w:autoSpaceDN/>
      <w:jc w:val="both"/>
    </w:pPr>
    <w:rPr>
      <w:rFonts w:ascii="Calibri" w:hAnsi="Calibri" w:cs="Times New Roman"/>
      <w:kern w:val="2"/>
      <w:sz w:val="21"/>
      <w:szCs w:val="24"/>
      <w:lang w:eastAsia="zh-CN"/>
    </w:rPr>
  </w:style>
  <w:style w:type="paragraph" w:customStyle="1" w:styleId="Char110">
    <w:name w:val="Char11"/>
    <w:basedOn w:val="a"/>
    <w:autoRedefine/>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autoRedefine/>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autoRedefine/>
    <w:qFormat/>
    <w:pPr>
      <w:autoSpaceDE/>
      <w:autoSpaceDN/>
      <w:jc w:val="both"/>
    </w:pPr>
    <w:rPr>
      <w:rFonts w:ascii="Calibri" w:hAnsi="Calibri" w:cs="Times New Roman"/>
      <w:kern w:val="2"/>
      <w:sz w:val="21"/>
      <w:szCs w:val="24"/>
      <w:lang w:eastAsia="zh-CN"/>
    </w:rPr>
  </w:style>
  <w:style w:type="paragraph" w:customStyle="1" w:styleId="210">
    <w:name w:val="正文文本 21"/>
    <w:basedOn w:val="a"/>
    <w:autoRedefine/>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
    <w:autoRedefine/>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autoRedefine/>
    <w:qFormat/>
  </w:style>
  <w:style w:type="character" w:customStyle="1" w:styleId="xdrichtextbox3">
    <w:name w:val="xdrichtextbox3"/>
    <w:basedOn w:val="a1"/>
    <w:autoRedefine/>
    <w:qFormat/>
    <w:rPr>
      <w:color w:val="auto"/>
      <w:u w:val="none"/>
      <w:bdr w:val="single" w:sz="8" w:space="0" w:color="DCDCDC"/>
      <w:shd w:val="clear" w:color="auto" w:fill="FFFFFF"/>
    </w:rPr>
  </w:style>
  <w:style w:type="paragraph" w:customStyle="1" w:styleId="19">
    <w:name w:val="正文文本缩进1"/>
    <w:basedOn w:val="a"/>
    <w:autoRedefine/>
    <w:uiPriority w:val="99"/>
    <w:qFormat/>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autoRedefine/>
    <w:qFormat/>
  </w:style>
  <w:style w:type="character" w:customStyle="1" w:styleId="xdrichtextbox">
    <w:name w:val="xdrichtextbox"/>
    <w:basedOn w:val="a1"/>
    <w:autoRedefine/>
    <w:qFormat/>
    <w:rPr>
      <w:color w:val="auto"/>
      <w:sz w:val="18"/>
      <w:szCs w:val="18"/>
      <w:u w:val="none"/>
      <w:bdr w:val="single" w:sz="8" w:space="0" w:color="DCDCDC"/>
      <w:shd w:val="clear" w:color="auto" w:fill="auto"/>
    </w:rPr>
  </w:style>
  <w:style w:type="character" w:customStyle="1" w:styleId="drapbtn">
    <w:name w:val="drapbtn"/>
    <w:basedOn w:val="a1"/>
    <w:autoRedefine/>
    <w:qFormat/>
  </w:style>
  <w:style w:type="character" w:customStyle="1" w:styleId="w32">
    <w:name w:val="w32"/>
    <w:basedOn w:val="a1"/>
    <w:autoRedefine/>
    <w:qFormat/>
  </w:style>
  <w:style w:type="character" w:customStyle="1" w:styleId="designclass">
    <w:name w:val="design_class"/>
    <w:basedOn w:val="a1"/>
    <w:autoRedefine/>
    <w:qFormat/>
  </w:style>
  <w:style w:type="character" w:customStyle="1" w:styleId="cdropright">
    <w:name w:val="cdropright"/>
    <w:basedOn w:val="a1"/>
    <w:autoRedefine/>
    <w:qFormat/>
  </w:style>
  <w:style w:type="character" w:customStyle="1" w:styleId="browseclassinput">
    <w:name w:val="browse_class&gt;input"/>
    <w:basedOn w:val="a1"/>
    <w:autoRedefine/>
    <w:qFormat/>
    <w:rPr>
      <w:shd w:val="clear" w:color="auto" w:fill="F8F8F8"/>
    </w:rPr>
  </w:style>
  <w:style w:type="character" w:customStyle="1" w:styleId="biggerthanmax">
    <w:name w:val="biggerthanmax"/>
    <w:basedOn w:val="a1"/>
    <w:autoRedefine/>
    <w:qFormat/>
    <w:rPr>
      <w:shd w:val="clear" w:color="auto" w:fill="FFFF00"/>
    </w:rPr>
  </w:style>
  <w:style w:type="character" w:customStyle="1" w:styleId="browseclassspan">
    <w:name w:val="browse_class&gt;span"/>
    <w:basedOn w:val="a1"/>
    <w:autoRedefine/>
    <w:qFormat/>
    <w:rPr>
      <w:shd w:val="clear" w:color="auto" w:fill="F8F8F8"/>
    </w:rPr>
  </w:style>
  <w:style w:type="character" w:customStyle="1" w:styleId="hilite6">
    <w:name w:val="hilite6"/>
    <w:basedOn w:val="a1"/>
    <w:autoRedefine/>
    <w:qFormat/>
    <w:rPr>
      <w:color w:val="FFFFFF"/>
      <w:shd w:val="clear" w:color="auto" w:fill="666677"/>
    </w:rPr>
  </w:style>
  <w:style w:type="character" w:customStyle="1" w:styleId="cdropleft">
    <w:name w:val="cdropleft"/>
    <w:basedOn w:val="a1"/>
    <w:autoRedefine/>
    <w:qFormat/>
  </w:style>
  <w:style w:type="character" w:customStyle="1" w:styleId="active6">
    <w:name w:val="active6"/>
    <w:basedOn w:val="a1"/>
    <w:autoRedefine/>
    <w:qFormat/>
    <w:rPr>
      <w:color w:val="00FF00"/>
      <w:shd w:val="clear" w:color="auto" w:fill="111111"/>
    </w:rPr>
  </w:style>
  <w:style w:type="character" w:customStyle="1" w:styleId="button">
    <w:name w:val="button"/>
    <w:basedOn w:val="a1"/>
    <w:autoRedefine/>
    <w:qFormat/>
  </w:style>
  <w:style w:type="character" w:customStyle="1" w:styleId="tmpztreemovearrow">
    <w:name w:val="tmpztreemove_arrow"/>
    <w:basedOn w:val="a1"/>
    <w:autoRedefine/>
    <w:qFormat/>
  </w:style>
  <w:style w:type="character" w:customStyle="1" w:styleId="browseclasslabel">
    <w:name w:val="browse_class&gt;label"/>
    <w:basedOn w:val="a1"/>
    <w:autoRedefine/>
    <w:qFormat/>
    <w:rPr>
      <w:shd w:val="clear" w:color="auto" w:fill="F8F8F8"/>
    </w:rPr>
  </w:style>
  <w:style w:type="character" w:customStyle="1" w:styleId="pagechatarealistclosebox">
    <w:name w:val="pagechatarealistclose_box"/>
    <w:basedOn w:val="a1"/>
    <w:autoRedefine/>
    <w:qFormat/>
  </w:style>
  <w:style w:type="character" w:customStyle="1" w:styleId="pagechatarealistclosebox1">
    <w:name w:val="pagechatarealistclose_box1"/>
    <w:basedOn w:val="a1"/>
    <w:autoRedefine/>
    <w:qFormat/>
  </w:style>
  <w:style w:type="character" w:customStyle="1" w:styleId="ico1652">
    <w:name w:val="ico1652"/>
    <w:basedOn w:val="a1"/>
    <w:autoRedefine/>
    <w:qFormat/>
  </w:style>
  <w:style w:type="character" w:customStyle="1" w:styleId="ico1653">
    <w:name w:val="ico1653"/>
    <w:basedOn w:val="a1"/>
    <w:autoRedefine/>
    <w:qFormat/>
  </w:style>
  <w:style w:type="character" w:customStyle="1" w:styleId="token-input-delete-token">
    <w:name w:val="token-input-delete-token"/>
    <w:basedOn w:val="a1"/>
    <w:autoRedefine/>
    <w:qFormat/>
    <w:rPr>
      <w:color w:val="FFFFFF"/>
    </w:rPr>
  </w:style>
  <w:style w:type="character" w:customStyle="1" w:styleId="editclass">
    <w:name w:val="edit_class"/>
    <w:basedOn w:val="a1"/>
    <w:autoRedefine/>
    <w:qFormat/>
  </w:style>
  <w:style w:type="character" w:customStyle="1" w:styleId="ico1654">
    <w:name w:val="ico1654"/>
    <w:basedOn w:val="a1"/>
    <w:autoRedefine/>
    <w:qFormat/>
  </w:style>
  <w:style w:type="character" w:customStyle="1" w:styleId="button2">
    <w:name w:val="button2"/>
    <w:basedOn w:val="a1"/>
    <w:autoRedefine/>
    <w:qFormat/>
  </w:style>
  <w:style w:type="character" w:customStyle="1" w:styleId="active10">
    <w:name w:val="active10"/>
    <w:basedOn w:val="a1"/>
    <w:autoRedefine/>
    <w:qFormat/>
    <w:rPr>
      <w:color w:val="00FF00"/>
      <w:shd w:val="clear" w:color="auto" w:fill="111111"/>
    </w:rPr>
  </w:style>
  <w:style w:type="character" w:customStyle="1" w:styleId="active">
    <w:name w:val="active"/>
    <w:basedOn w:val="a1"/>
    <w:autoRedefine/>
    <w:qFormat/>
    <w:rPr>
      <w:color w:val="00FF00"/>
      <w:shd w:val="clear" w:color="auto" w:fill="111111"/>
    </w:rPr>
  </w:style>
  <w:style w:type="character" w:customStyle="1" w:styleId="ico1655">
    <w:name w:val="ico1655"/>
    <w:basedOn w:val="a1"/>
    <w:autoRedefine/>
    <w:qFormat/>
  </w:style>
  <w:style w:type="character" w:customStyle="1" w:styleId="hilite">
    <w:name w:val="hilite"/>
    <w:basedOn w:val="a1"/>
    <w:autoRedefine/>
    <w:qFormat/>
    <w:rPr>
      <w:color w:val="FFFFFF"/>
      <w:shd w:val="clear" w:color="auto" w:fill="666677"/>
    </w:rPr>
  </w:style>
  <w:style w:type="character" w:customStyle="1" w:styleId="active12">
    <w:name w:val="active12"/>
    <w:basedOn w:val="a1"/>
    <w:autoRedefine/>
    <w:qFormat/>
    <w:rPr>
      <w:color w:val="00FF00"/>
      <w:shd w:val="clear" w:color="auto" w:fill="111111"/>
    </w:rPr>
  </w:style>
  <w:style w:type="character" w:customStyle="1" w:styleId="hilite5">
    <w:name w:val="hilite5"/>
    <w:basedOn w:val="a1"/>
    <w:autoRedefine/>
    <w:qFormat/>
    <w:rPr>
      <w:color w:val="FFFFFF"/>
      <w:shd w:val="clear" w:color="auto" w:fill="666677"/>
    </w:rPr>
  </w:style>
  <w:style w:type="character" w:customStyle="1" w:styleId="hilite4">
    <w:name w:val="hilite4"/>
    <w:basedOn w:val="a1"/>
    <w:autoRedefine/>
    <w:qFormat/>
    <w:rPr>
      <w:color w:val="FFFFFF"/>
      <w:shd w:val="clear" w:color="auto" w:fill="666677"/>
    </w:rPr>
  </w:style>
  <w:style w:type="character" w:customStyle="1" w:styleId="ico16">
    <w:name w:val="ico16"/>
    <w:basedOn w:val="a1"/>
    <w:autoRedefine/>
    <w:qFormat/>
  </w:style>
  <w:style w:type="character" w:customStyle="1" w:styleId="ico161">
    <w:name w:val="ico161"/>
    <w:basedOn w:val="a1"/>
    <w:autoRedefine/>
    <w:qFormat/>
  </w:style>
  <w:style w:type="character" w:customStyle="1" w:styleId="active8">
    <w:name w:val="active8"/>
    <w:basedOn w:val="a1"/>
    <w:autoRedefine/>
    <w:qFormat/>
    <w:rPr>
      <w:color w:val="00FF00"/>
      <w:shd w:val="clear" w:color="auto" w:fill="111111"/>
    </w:rPr>
  </w:style>
  <w:style w:type="character" w:customStyle="1" w:styleId="active1">
    <w:name w:val="active1"/>
    <w:basedOn w:val="a1"/>
    <w:autoRedefine/>
    <w:qFormat/>
    <w:rPr>
      <w:color w:val="00FF00"/>
      <w:shd w:val="clear" w:color="auto" w:fill="111111"/>
    </w:rPr>
  </w:style>
  <w:style w:type="character" w:customStyle="1" w:styleId="active11">
    <w:name w:val="active11"/>
    <w:basedOn w:val="a1"/>
    <w:autoRedefine/>
    <w:qFormat/>
    <w:rPr>
      <w:color w:val="00FF00"/>
      <w:shd w:val="clear" w:color="auto" w:fill="111111"/>
    </w:rPr>
  </w:style>
  <w:style w:type="character" w:customStyle="1" w:styleId="active9">
    <w:name w:val="active9"/>
    <w:basedOn w:val="a1"/>
    <w:autoRedefine/>
    <w:qFormat/>
    <w:rPr>
      <w:color w:val="00FF00"/>
      <w:shd w:val="clear" w:color="auto" w:fill="111111"/>
    </w:rPr>
  </w:style>
  <w:style w:type="character" w:customStyle="1" w:styleId="active5">
    <w:name w:val="active5"/>
    <w:basedOn w:val="a1"/>
    <w:autoRedefine/>
    <w:qFormat/>
    <w:rPr>
      <w:color w:val="00FF00"/>
      <w:shd w:val="clear" w:color="auto" w:fill="111111"/>
    </w:rPr>
  </w:style>
  <w:style w:type="paragraph" w:customStyle="1" w:styleId="afffc">
    <w:name w:val="正文一级"/>
    <w:basedOn w:val="a"/>
    <w:autoRedefine/>
    <w:qFormat/>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
    <w:autoRedefine/>
    <w:qFormat/>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
    <w:name w:val="5文章(治) Char"/>
    <w:link w:val="53"/>
    <w:autoRedefine/>
    <w:qFormat/>
    <w:rPr>
      <w:rFonts w:ascii="Times New Roman" w:eastAsia="宋体" w:hAnsi="Times New Roman" w:cs="Times New Roman"/>
      <w:sz w:val="24"/>
      <w:szCs w:val="20"/>
      <w:lang w:eastAsia="en-US"/>
    </w:rPr>
  </w:style>
  <w:style w:type="paragraph" w:customStyle="1" w:styleId="1a">
    <w:name w:val="修订1"/>
    <w:autoRedefine/>
    <w:hidden/>
    <w:uiPriority w:val="99"/>
    <w:unhideWhenUsed/>
    <w:qFormat/>
    <w:rPr>
      <w:rFonts w:ascii="宋体" w:eastAsia="宋体" w:hAnsi="宋体" w:cs="宋体"/>
      <w:sz w:val="22"/>
      <w:szCs w:val="22"/>
      <w:lang w:eastAsia="en-US"/>
    </w:rPr>
  </w:style>
  <w:style w:type="paragraph" w:customStyle="1" w:styleId="71">
    <w:name w:val="7表格(治)"/>
    <w:autoRedefine/>
    <w:qFormat/>
    <w:pPr>
      <w:jc w:val="center"/>
    </w:pPr>
    <w:rPr>
      <w:rFonts w:ascii="Times New Roman" w:eastAsia="宋体" w:hAnsi="Times New Roman" w:cs="Times New Roman"/>
      <w:sz w:val="21"/>
      <w:szCs w:val="22"/>
    </w:rPr>
  </w:style>
  <w:style w:type="character" w:customStyle="1" w:styleId="wz141">
    <w:name w:val="wz141"/>
    <w:autoRedefine/>
    <w:qFormat/>
    <w:rPr>
      <w:rFonts w:ascii="Arial" w:hAnsi="Arial" w:cs="Arial" w:hint="default"/>
      <w:color w:val="000000"/>
      <w:sz w:val="21"/>
      <w:szCs w:val="21"/>
    </w:rPr>
  </w:style>
  <w:style w:type="character" w:customStyle="1" w:styleId="afffd">
    <w:name w:val="纯文本 字符"/>
    <w:autoRedefine/>
    <w:qFormat/>
    <w:rPr>
      <w:rFonts w:ascii="宋体" w:eastAsia="宋体" w:hAnsi="Courier New" w:cs="Courier New"/>
      <w:kern w:val="2"/>
      <w:sz w:val="21"/>
      <w:szCs w:val="21"/>
      <w:lang w:val="en-US" w:eastAsia="zh-CN" w:bidi="ar-SA"/>
    </w:rPr>
  </w:style>
  <w:style w:type="paragraph" w:customStyle="1" w:styleId="CharChar1">
    <w:name w:val="Char Char1"/>
    <w:basedOn w:val="a"/>
    <w:autoRedefine/>
    <w:qFormat/>
    <w:pPr>
      <w:widowControl/>
      <w:autoSpaceDE/>
      <w:autoSpaceDN/>
      <w:adjustRightInd w:val="0"/>
      <w:spacing w:after="160" w:line="240" w:lineRule="exact"/>
      <w:textAlignment w:val="baseline"/>
    </w:pPr>
    <w:rPr>
      <w:rFonts w:ascii="Times New Roman" w:hAnsi="Times New Roman" w:cs="Times New Roman"/>
      <w:sz w:val="20"/>
      <w:szCs w:val="20"/>
      <w:lang w:eastAsia="zh-CN"/>
    </w:rPr>
  </w:style>
  <w:style w:type="paragraph" w:customStyle="1" w:styleId="CharChar2">
    <w:name w:val="Char Char2"/>
    <w:basedOn w:val="a"/>
    <w:autoRedefine/>
    <w:qFormat/>
    <w:pPr>
      <w:widowControl/>
      <w:autoSpaceDE/>
      <w:autoSpaceDN/>
      <w:adjustRightInd w:val="0"/>
      <w:spacing w:after="160" w:line="240" w:lineRule="exact"/>
      <w:textAlignment w:val="baseline"/>
    </w:pPr>
    <w:rPr>
      <w:rFonts w:ascii="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876C06-42A3-4EA5-87C8-09EC9D568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25</Pages>
  <Words>1640</Words>
  <Characters>9353</Characters>
  <Application>Microsoft Office Word</Application>
  <DocSecurity>0</DocSecurity>
  <Lines>77</Lines>
  <Paragraphs>21</Paragraphs>
  <ScaleCrop>false</ScaleCrop>
  <Company>Microsoft</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fuhua</cp:lastModifiedBy>
  <cp:revision>24</cp:revision>
  <cp:lastPrinted>2024-01-16T07:31:00Z</cp:lastPrinted>
  <dcterms:created xsi:type="dcterms:W3CDTF">2024-01-16T07:14:00Z</dcterms:created>
  <dcterms:modified xsi:type="dcterms:W3CDTF">2024-05-14T08:43:00Z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435BC02AAD814BCBA612AB5ED044F274_13</vt:lpwstr>
  </property>
</Properties>
</file>